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4C6F" w14:textId="531BB73F" w:rsidR="00867FC8" w:rsidRPr="00351809" w:rsidRDefault="001D7F0D" w:rsidP="000C0CEB">
      <w:pPr>
        <w:ind w:left="-90"/>
        <w:jc w:val="both"/>
        <w:rPr>
          <w:rFonts w:ascii="Times New Roman" w:hAnsi="Times New Roman"/>
          <w:b w:val="0"/>
          <w:snapToGrid w:val="0"/>
          <w:sz w:val="21"/>
          <w:szCs w:val="21"/>
        </w:rPr>
      </w:pPr>
      <w:r w:rsidRPr="00351809">
        <w:rPr>
          <w:rFonts w:ascii="Times New Roman" w:hAnsi="Times New Roman"/>
          <w:b w:val="0"/>
          <w:snapToGrid w:val="0"/>
          <w:sz w:val="21"/>
          <w:szCs w:val="21"/>
        </w:rPr>
        <w:t>This Master Services Agreement (this “Agreement”) is between</w:t>
      </w:r>
      <w:r w:rsidR="00774A5C" w:rsidRPr="00351809">
        <w:rPr>
          <w:rFonts w:ascii="Times New Roman" w:hAnsi="Times New Roman"/>
          <w:b w:val="0"/>
          <w:snapToGrid w:val="0"/>
          <w:sz w:val="21"/>
          <w:szCs w:val="21"/>
        </w:rPr>
        <w:t xml:space="preserve"> </w:t>
      </w:r>
      <w:r w:rsidR="005D1293">
        <w:rPr>
          <w:rFonts w:ascii="Times New Roman" w:hAnsi="Times New Roman"/>
          <w:snapToGrid w:val="0"/>
          <w:sz w:val="21"/>
          <w:szCs w:val="21"/>
        </w:rPr>
        <w:t>Medical Computing Solutions</w:t>
      </w:r>
      <w:r w:rsidR="00B56B8F">
        <w:rPr>
          <w:rFonts w:ascii="Times New Roman" w:hAnsi="Times New Roman"/>
          <w:snapToGrid w:val="0"/>
          <w:sz w:val="21"/>
          <w:szCs w:val="21"/>
        </w:rPr>
        <w:t>, Inc.</w:t>
      </w:r>
      <w:r w:rsidR="005D1293">
        <w:rPr>
          <w:rFonts w:ascii="Times New Roman" w:hAnsi="Times New Roman"/>
          <w:snapToGrid w:val="0"/>
          <w:sz w:val="21"/>
          <w:szCs w:val="21"/>
        </w:rPr>
        <w:t xml:space="preserve"> d/b/a Hill Country Tech Guys</w:t>
      </w:r>
      <w:r w:rsidR="0047778B" w:rsidRPr="00351809">
        <w:rPr>
          <w:rFonts w:ascii="Times New Roman" w:hAnsi="Times New Roman"/>
          <w:b w:val="0"/>
          <w:snapToGrid w:val="0"/>
          <w:sz w:val="21"/>
          <w:szCs w:val="21"/>
        </w:rPr>
        <w:t xml:space="preserve"> with offices at </w:t>
      </w:r>
      <w:r w:rsidR="004C08FF">
        <w:rPr>
          <w:rFonts w:ascii="Times New Roman" w:hAnsi="Times New Roman"/>
          <w:b w:val="0"/>
          <w:snapToGrid w:val="0"/>
          <w:sz w:val="21"/>
          <w:szCs w:val="21"/>
        </w:rPr>
        <w:t>2410 Hunter Road San Marcos Texas 78666</w:t>
      </w:r>
      <w:r w:rsidRPr="00351809">
        <w:rPr>
          <w:rFonts w:ascii="Times New Roman" w:hAnsi="Times New Roman"/>
          <w:b w:val="0"/>
          <w:snapToGrid w:val="0"/>
          <w:sz w:val="21"/>
          <w:szCs w:val="21"/>
        </w:rPr>
        <w:t>(</w:t>
      </w:r>
      <w:r w:rsidR="005728B0" w:rsidRPr="00351809">
        <w:rPr>
          <w:rFonts w:ascii="Times New Roman" w:hAnsi="Times New Roman"/>
          <w:b w:val="0"/>
          <w:snapToGrid w:val="0"/>
          <w:sz w:val="21"/>
          <w:szCs w:val="21"/>
        </w:rPr>
        <w:t>“</w:t>
      </w:r>
      <w:r w:rsidR="00A94CF0" w:rsidRPr="00351809">
        <w:rPr>
          <w:rFonts w:ascii="Times New Roman" w:hAnsi="Times New Roman"/>
          <w:snapToGrid w:val="0"/>
          <w:sz w:val="21"/>
          <w:szCs w:val="21"/>
        </w:rPr>
        <w:t>u</w:t>
      </w:r>
      <w:r w:rsidR="005728B0" w:rsidRPr="00351809">
        <w:rPr>
          <w:rFonts w:ascii="Times New Roman" w:hAnsi="Times New Roman"/>
          <w:snapToGrid w:val="0"/>
          <w:sz w:val="21"/>
          <w:szCs w:val="21"/>
        </w:rPr>
        <w:t>s</w:t>
      </w:r>
      <w:r w:rsidR="005728B0" w:rsidRPr="00351809">
        <w:rPr>
          <w:rFonts w:ascii="Times New Roman" w:hAnsi="Times New Roman"/>
          <w:b w:val="0"/>
          <w:snapToGrid w:val="0"/>
          <w:sz w:val="21"/>
          <w:szCs w:val="21"/>
        </w:rPr>
        <w:t xml:space="preserve">”, </w:t>
      </w:r>
      <w:r w:rsidR="00B326EA" w:rsidRPr="00351809">
        <w:rPr>
          <w:rFonts w:ascii="Times New Roman" w:hAnsi="Times New Roman"/>
          <w:b w:val="0"/>
          <w:snapToGrid w:val="0"/>
          <w:sz w:val="21"/>
          <w:szCs w:val="21"/>
        </w:rPr>
        <w:t>“</w:t>
      </w:r>
      <w:r w:rsidR="00A94CF0" w:rsidRPr="00351809">
        <w:rPr>
          <w:rFonts w:ascii="Times New Roman" w:hAnsi="Times New Roman"/>
          <w:snapToGrid w:val="0"/>
          <w:sz w:val="21"/>
          <w:szCs w:val="21"/>
        </w:rPr>
        <w:t>o</w:t>
      </w:r>
      <w:r w:rsidR="00B326EA" w:rsidRPr="00351809">
        <w:rPr>
          <w:rFonts w:ascii="Times New Roman" w:hAnsi="Times New Roman"/>
          <w:snapToGrid w:val="0"/>
          <w:sz w:val="21"/>
          <w:szCs w:val="21"/>
        </w:rPr>
        <w:t>ur</w:t>
      </w:r>
      <w:r w:rsidR="00B326EA" w:rsidRPr="00351809">
        <w:rPr>
          <w:rFonts w:ascii="Times New Roman" w:hAnsi="Times New Roman"/>
          <w:b w:val="0"/>
          <w:snapToGrid w:val="0"/>
          <w:sz w:val="21"/>
          <w:szCs w:val="21"/>
        </w:rPr>
        <w:t>”</w:t>
      </w:r>
      <w:r w:rsidR="00D221BC" w:rsidRPr="00351809">
        <w:rPr>
          <w:rFonts w:ascii="Times New Roman" w:hAnsi="Times New Roman"/>
          <w:b w:val="0"/>
          <w:snapToGrid w:val="0"/>
          <w:sz w:val="21"/>
          <w:szCs w:val="21"/>
        </w:rPr>
        <w:t>, “</w:t>
      </w:r>
      <w:r w:rsidR="00A94CF0" w:rsidRPr="00351809">
        <w:rPr>
          <w:rFonts w:ascii="Times New Roman" w:hAnsi="Times New Roman"/>
          <w:snapToGrid w:val="0"/>
          <w:sz w:val="21"/>
          <w:szCs w:val="21"/>
        </w:rPr>
        <w:t>w</w:t>
      </w:r>
      <w:r w:rsidR="00D221BC" w:rsidRPr="00351809">
        <w:rPr>
          <w:rFonts w:ascii="Times New Roman" w:hAnsi="Times New Roman"/>
          <w:snapToGrid w:val="0"/>
          <w:sz w:val="21"/>
          <w:szCs w:val="21"/>
        </w:rPr>
        <w:t>e</w:t>
      </w:r>
      <w:r w:rsidR="00D221BC" w:rsidRPr="00351809">
        <w:rPr>
          <w:rFonts w:ascii="Times New Roman" w:hAnsi="Times New Roman"/>
          <w:b w:val="0"/>
          <w:snapToGrid w:val="0"/>
          <w:sz w:val="21"/>
          <w:szCs w:val="21"/>
        </w:rPr>
        <w:t>”</w:t>
      </w:r>
      <w:r w:rsidR="00B326EA" w:rsidRPr="00351809">
        <w:rPr>
          <w:rFonts w:ascii="Times New Roman" w:hAnsi="Times New Roman"/>
          <w:b w:val="0"/>
          <w:snapToGrid w:val="0"/>
          <w:sz w:val="21"/>
          <w:szCs w:val="21"/>
        </w:rPr>
        <w:t xml:space="preserve"> or </w:t>
      </w:r>
      <w:r w:rsidRPr="00351809">
        <w:rPr>
          <w:rFonts w:ascii="Times New Roman" w:hAnsi="Times New Roman"/>
          <w:b w:val="0"/>
          <w:snapToGrid w:val="0"/>
          <w:sz w:val="21"/>
          <w:szCs w:val="21"/>
        </w:rPr>
        <w:t>“</w:t>
      </w:r>
      <w:r w:rsidR="005D1293">
        <w:rPr>
          <w:rFonts w:ascii="Times New Roman" w:hAnsi="Times New Roman"/>
          <w:snapToGrid w:val="0"/>
          <w:sz w:val="21"/>
          <w:szCs w:val="21"/>
        </w:rPr>
        <w:t>HCTG</w:t>
      </w:r>
      <w:r w:rsidRPr="00351809">
        <w:rPr>
          <w:rFonts w:ascii="Times New Roman" w:hAnsi="Times New Roman"/>
          <w:b w:val="0"/>
          <w:snapToGrid w:val="0"/>
          <w:sz w:val="21"/>
          <w:szCs w:val="21"/>
        </w:rPr>
        <w:t xml:space="preserve">”), and </w:t>
      </w:r>
      <w:r w:rsidR="00A94CF0" w:rsidRPr="00351809">
        <w:rPr>
          <w:rFonts w:ascii="Times New Roman" w:hAnsi="Times New Roman"/>
          <w:b w:val="0"/>
          <w:snapToGrid w:val="0"/>
          <w:sz w:val="21"/>
          <w:szCs w:val="21"/>
        </w:rPr>
        <w:t xml:space="preserve">you, </w:t>
      </w:r>
      <w:r w:rsidRPr="00351809">
        <w:rPr>
          <w:rFonts w:ascii="Times New Roman" w:hAnsi="Times New Roman"/>
          <w:b w:val="0"/>
          <w:snapToGrid w:val="0"/>
          <w:sz w:val="21"/>
          <w:szCs w:val="21"/>
        </w:rPr>
        <w:t>the entity who</w:t>
      </w:r>
      <w:r w:rsidR="00A95C24">
        <w:rPr>
          <w:rFonts w:ascii="Times New Roman" w:hAnsi="Times New Roman"/>
          <w:b w:val="0"/>
          <w:snapToGrid w:val="0"/>
          <w:sz w:val="21"/>
          <w:szCs w:val="21"/>
        </w:rPr>
        <w:t xml:space="preserve"> electronically signs this document in the </w:t>
      </w:r>
      <w:r w:rsidRPr="00351809">
        <w:rPr>
          <w:rFonts w:ascii="Times New Roman" w:hAnsi="Times New Roman"/>
          <w:b w:val="0"/>
          <w:snapToGrid w:val="0"/>
          <w:sz w:val="21"/>
          <w:szCs w:val="21"/>
        </w:rPr>
        <w:t>signature block</w:t>
      </w:r>
      <w:r w:rsidR="00A95C24">
        <w:rPr>
          <w:rFonts w:ascii="Times New Roman" w:hAnsi="Times New Roman"/>
          <w:b w:val="0"/>
          <w:snapToGrid w:val="0"/>
          <w:sz w:val="21"/>
          <w:szCs w:val="21"/>
        </w:rPr>
        <w:t>,</w:t>
      </w:r>
      <w:r w:rsidRPr="00351809">
        <w:rPr>
          <w:rFonts w:ascii="Times New Roman" w:hAnsi="Times New Roman"/>
          <w:b w:val="0"/>
          <w:snapToGrid w:val="0"/>
          <w:sz w:val="21"/>
          <w:szCs w:val="21"/>
        </w:rPr>
        <w:t xml:space="preserve"> </w:t>
      </w:r>
      <w:r w:rsidR="00A95C24">
        <w:rPr>
          <w:rFonts w:ascii="Times New Roman" w:hAnsi="Times New Roman"/>
          <w:b w:val="0"/>
          <w:snapToGrid w:val="0"/>
          <w:sz w:val="21"/>
          <w:szCs w:val="21"/>
        </w:rPr>
        <w:t>below</w:t>
      </w:r>
      <w:r w:rsidRPr="00351809">
        <w:rPr>
          <w:rFonts w:ascii="Times New Roman" w:hAnsi="Times New Roman"/>
          <w:b w:val="0"/>
          <w:snapToGrid w:val="0"/>
          <w:sz w:val="21"/>
          <w:szCs w:val="21"/>
        </w:rPr>
        <w:t xml:space="preserve"> (</w:t>
      </w:r>
      <w:r w:rsidR="00E85F12" w:rsidRPr="00351809">
        <w:rPr>
          <w:rFonts w:ascii="Times New Roman" w:hAnsi="Times New Roman"/>
          <w:b w:val="0"/>
          <w:snapToGrid w:val="0"/>
          <w:sz w:val="21"/>
          <w:szCs w:val="21"/>
        </w:rPr>
        <w:t>“</w:t>
      </w:r>
      <w:r w:rsidR="00A94CF0" w:rsidRPr="00351809">
        <w:rPr>
          <w:rFonts w:ascii="Times New Roman" w:hAnsi="Times New Roman"/>
          <w:snapToGrid w:val="0"/>
          <w:sz w:val="21"/>
          <w:szCs w:val="21"/>
        </w:rPr>
        <w:t>y</w:t>
      </w:r>
      <w:r w:rsidR="00E85F12" w:rsidRPr="00351809">
        <w:rPr>
          <w:rFonts w:ascii="Times New Roman" w:hAnsi="Times New Roman"/>
          <w:snapToGrid w:val="0"/>
          <w:sz w:val="21"/>
          <w:szCs w:val="21"/>
        </w:rPr>
        <w:t>ou</w:t>
      </w:r>
      <w:r w:rsidR="00E85F12" w:rsidRPr="00351809">
        <w:rPr>
          <w:rFonts w:ascii="Times New Roman" w:hAnsi="Times New Roman"/>
          <w:b w:val="0"/>
          <w:snapToGrid w:val="0"/>
          <w:sz w:val="21"/>
          <w:szCs w:val="21"/>
        </w:rPr>
        <w:t>”, “</w:t>
      </w:r>
      <w:r w:rsidR="00A94CF0" w:rsidRPr="00351809">
        <w:rPr>
          <w:rFonts w:ascii="Times New Roman" w:hAnsi="Times New Roman"/>
          <w:snapToGrid w:val="0"/>
          <w:sz w:val="21"/>
          <w:szCs w:val="21"/>
        </w:rPr>
        <w:t>y</w:t>
      </w:r>
      <w:r w:rsidR="00E85F12" w:rsidRPr="00351809">
        <w:rPr>
          <w:rFonts w:ascii="Times New Roman" w:hAnsi="Times New Roman"/>
          <w:snapToGrid w:val="0"/>
          <w:sz w:val="21"/>
          <w:szCs w:val="21"/>
        </w:rPr>
        <w:t>our</w:t>
      </w:r>
      <w:r w:rsidR="00E85F12" w:rsidRPr="00351809">
        <w:rPr>
          <w:rFonts w:ascii="Times New Roman" w:hAnsi="Times New Roman"/>
          <w:b w:val="0"/>
          <w:snapToGrid w:val="0"/>
          <w:sz w:val="21"/>
          <w:szCs w:val="21"/>
        </w:rPr>
        <w:t xml:space="preserve">” or </w:t>
      </w:r>
      <w:r w:rsidRPr="00351809">
        <w:rPr>
          <w:rFonts w:ascii="Times New Roman" w:hAnsi="Times New Roman"/>
          <w:b w:val="0"/>
          <w:snapToGrid w:val="0"/>
          <w:sz w:val="21"/>
          <w:szCs w:val="21"/>
        </w:rPr>
        <w:t>“</w:t>
      </w:r>
      <w:r w:rsidRPr="00351809">
        <w:rPr>
          <w:rFonts w:ascii="Times New Roman" w:hAnsi="Times New Roman"/>
          <w:snapToGrid w:val="0"/>
          <w:sz w:val="21"/>
          <w:szCs w:val="21"/>
        </w:rPr>
        <w:t>Client</w:t>
      </w:r>
      <w:r w:rsidR="00F128BE" w:rsidRPr="00351809">
        <w:rPr>
          <w:rFonts w:ascii="Times New Roman" w:hAnsi="Times New Roman"/>
          <w:b w:val="0"/>
          <w:snapToGrid w:val="0"/>
          <w:sz w:val="21"/>
          <w:szCs w:val="21"/>
        </w:rPr>
        <w:t>”).</w:t>
      </w:r>
      <w:r w:rsidR="000C0CEB" w:rsidRPr="00351809">
        <w:rPr>
          <w:rFonts w:ascii="Times New Roman" w:hAnsi="Times New Roman"/>
          <w:b w:val="0"/>
          <w:snapToGrid w:val="0"/>
          <w:sz w:val="21"/>
          <w:szCs w:val="21"/>
        </w:rPr>
        <w:t xml:space="preserve">  This Agreement </w:t>
      </w:r>
      <w:r w:rsidR="00204576">
        <w:rPr>
          <w:rFonts w:ascii="Times New Roman" w:hAnsi="Times New Roman"/>
          <w:b w:val="0"/>
          <w:snapToGrid w:val="0"/>
          <w:sz w:val="21"/>
          <w:szCs w:val="21"/>
        </w:rPr>
        <w:t>is</w:t>
      </w:r>
      <w:r w:rsidR="000C0CEB" w:rsidRPr="00351809">
        <w:rPr>
          <w:rFonts w:ascii="Times New Roman" w:hAnsi="Times New Roman"/>
          <w:b w:val="0"/>
          <w:snapToGrid w:val="0"/>
          <w:sz w:val="21"/>
          <w:szCs w:val="21"/>
        </w:rPr>
        <w:t xml:space="preserve"> effective as of the latest date of the signatures of the parties below (“Effective Date”).</w:t>
      </w:r>
    </w:p>
    <w:p w14:paraId="57950F65" w14:textId="77777777" w:rsidR="000C0CEB" w:rsidRPr="00351809" w:rsidRDefault="000C0CEB" w:rsidP="000C0CEB">
      <w:pPr>
        <w:ind w:left="-90"/>
        <w:jc w:val="both"/>
        <w:rPr>
          <w:rFonts w:ascii="Times New Roman" w:hAnsi="Times New Roman"/>
          <w:b w:val="0"/>
          <w:snapToGrid w:val="0"/>
          <w:sz w:val="21"/>
          <w:szCs w:val="21"/>
        </w:rPr>
        <w:sectPr w:rsidR="000C0CEB" w:rsidRPr="00351809" w:rsidSect="00142017">
          <w:footerReference w:type="even" r:id="rId11"/>
          <w:footerReference w:type="default" r:id="rId12"/>
          <w:headerReference w:type="first" r:id="rId13"/>
          <w:pgSz w:w="12240" w:h="15840"/>
          <w:pgMar w:top="720" w:right="720" w:bottom="720" w:left="720" w:header="720" w:footer="720" w:gutter="0"/>
          <w:cols w:space="720"/>
          <w:titlePg/>
          <w:docGrid w:linePitch="360"/>
        </w:sectPr>
      </w:pPr>
    </w:p>
    <w:p w14:paraId="0C7C8410" w14:textId="77777777" w:rsidR="00626EE6" w:rsidRPr="00351809" w:rsidRDefault="00626EE6" w:rsidP="00CA4F6C">
      <w:pPr>
        <w:numPr>
          <w:ilvl w:val="0"/>
          <w:numId w:val="1"/>
        </w:numPr>
        <w:jc w:val="both"/>
        <w:rPr>
          <w:rFonts w:ascii="Times New Roman" w:hAnsi="Times New Roman"/>
          <w:sz w:val="21"/>
          <w:szCs w:val="21"/>
        </w:rPr>
        <w:sectPr w:rsidR="00626EE6" w:rsidRPr="00351809" w:rsidSect="008A376B">
          <w:type w:val="continuous"/>
          <w:pgSz w:w="12240" w:h="15840"/>
          <w:pgMar w:top="720" w:right="720" w:bottom="720" w:left="720" w:header="720" w:footer="720" w:gutter="0"/>
          <w:cols w:space="432"/>
          <w:docGrid w:linePitch="360"/>
        </w:sectPr>
      </w:pPr>
    </w:p>
    <w:p w14:paraId="1FE322A5" w14:textId="32AA4361" w:rsidR="00E85F12" w:rsidRPr="00351809" w:rsidRDefault="00626EE6" w:rsidP="00A94CF0">
      <w:pPr>
        <w:numPr>
          <w:ilvl w:val="0"/>
          <w:numId w:val="25"/>
        </w:numPr>
        <w:jc w:val="both"/>
        <w:rPr>
          <w:rFonts w:ascii="Times New Roman" w:hAnsi="Times New Roman"/>
          <w:b w:val="0"/>
          <w:spacing w:val="-2"/>
          <w:sz w:val="21"/>
          <w:szCs w:val="21"/>
        </w:rPr>
      </w:pPr>
      <w:r w:rsidRPr="00351809">
        <w:rPr>
          <w:rFonts w:ascii="Times New Roman" w:hAnsi="Times New Roman"/>
          <w:spacing w:val="-2"/>
          <w:sz w:val="21"/>
          <w:szCs w:val="21"/>
        </w:rPr>
        <w:t>SCOPE OF SERVICES</w:t>
      </w:r>
      <w:r w:rsidR="005728B0" w:rsidRPr="00351809">
        <w:rPr>
          <w:rFonts w:ascii="Times New Roman" w:hAnsi="Times New Roman"/>
          <w:spacing w:val="-2"/>
          <w:sz w:val="21"/>
          <w:szCs w:val="21"/>
        </w:rPr>
        <w:t>; SOW</w:t>
      </w:r>
      <w:r w:rsidRPr="00351809">
        <w:rPr>
          <w:rFonts w:ascii="Times New Roman" w:hAnsi="Times New Roman"/>
          <w:spacing w:val="-2"/>
          <w:sz w:val="21"/>
          <w:szCs w:val="21"/>
        </w:rPr>
        <w:t>.</w:t>
      </w:r>
      <w:r w:rsidRPr="00351809">
        <w:rPr>
          <w:rFonts w:ascii="Times New Roman" w:hAnsi="Times New Roman"/>
          <w:b w:val="0"/>
          <w:spacing w:val="-2"/>
          <w:sz w:val="21"/>
          <w:szCs w:val="21"/>
        </w:rPr>
        <w:t xml:space="preserve">  </w:t>
      </w:r>
      <w:r w:rsidR="00A46E20" w:rsidRPr="00351809">
        <w:rPr>
          <w:rFonts w:ascii="Times New Roman" w:hAnsi="Times New Roman"/>
          <w:b w:val="0"/>
          <w:spacing w:val="-2"/>
          <w:sz w:val="21"/>
          <w:szCs w:val="21"/>
        </w:rPr>
        <w:t>This Agreement governs</w:t>
      </w:r>
      <w:r w:rsidR="00E85F12" w:rsidRPr="00351809">
        <w:rPr>
          <w:rFonts w:ascii="Times New Roman" w:hAnsi="Times New Roman"/>
          <w:b w:val="0"/>
          <w:spacing w:val="-2"/>
          <w:sz w:val="21"/>
          <w:szCs w:val="21"/>
        </w:rPr>
        <w:t xml:space="preserve"> all services</w:t>
      </w:r>
      <w:r w:rsidR="001C5AAC" w:rsidRPr="00351809">
        <w:rPr>
          <w:rFonts w:ascii="Times New Roman" w:hAnsi="Times New Roman"/>
          <w:b w:val="0"/>
          <w:spacing w:val="-2"/>
          <w:sz w:val="21"/>
          <w:szCs w:val="21"/>
        </w:rPr>
        <w:t xml:space="preserve"> that we</w:t>
      </w:r>
      <w:r w:rsidR="00E85F12" w:rsidRPr="00351809">
        <w:rPr>
          <w:rFonts w:ascii="Times New Roman" w:hAnsi="Times New Roman"/>
          <w:b w:val="0"/>
          <w:spacing w:val="-2"/>
          <w:sz w:val="21"/>
          <w:szCs w:val="21"/>
        </w:rPr>
        <w:t xml:space="preserve"> </w:t>
      </w:r>
      <w:r w:rsidR="0043227F" w:rsidRPr="00351809">
        <w:rPr>
          <w:rFonts w:ascii="Times New Roman" w:hAnsi="Times New Roman"/>
          <w:b w:val="0"/>
          <w:spacing w:val="-2"/>
          <w:sz w:val="21"/>
          <w:szCs w:val="21"/>
        </w:rPr>
        <w:t>perform</w:t>
      </w:r>
      <w:r w:rsidR="00E85F12" w:rsidRPr="00351809">
        <w:rPr>
          <w:rFonts w:ascii="Times New Roman" w:hAnsi="Times New Roman"/>
          <w:b w:val="0"/>
          <w:spacing w:val="-2"/>
          <w:sz w:val="21"/>
          <w:szCs w:val="21"/>
        </w:rPr>
        <w:t xml:space="preserve"> </w:t>
      </w:r>
      <w:r w:rsidR="00204576">
        <w:rPr>
          <w:rFonts w:ascii="Times New Roman" w:hAnsi="Times New Roman"/>
          <w:b w:val="0"/>
          <w:spacing w:val="-2"/>
          <w:sz w:val="21"/>
          <w:szCs w:val="21"/>
        </w:rPr>
        <w:t xml:space="preserve">or provide to you </w:t>
      </w:r>
      <w:r w:rsidR="00E85F12" w:rsidRPr="00351809">
        <w:rPr>
          <w:rFonts w:ascii="Times New Roman" w:hAnsi="Times New Roman"/>
          <w:b w:val="0"/>
          <w:spacing w:val="-2"/>
          <w:sz w:val="21"/>
          <w:szCs w:val="21"/>
        </w:rPr>
        <w:t>(collectively, the “Services”).  The Services</w:t>
      </w:r>
      <w:r w:rsidR="00A94CF0" w:rsidRPr="00351809">
        <w:rPr>
          <w:rFonts w:ascii="Times New Roman" w:hAnsi="Times New Roman"/>
          <w:b w:val="0"/>
          <w:spacing w:val="-2"/>
          <w:sz w:val="21"/>
          <w:szCs w:val="21"/>
        </w:rPr>
        <w:t xml:space="preserve"> </w:t>
      </w:r>
      <w:r w:rsidR="00E85F12" w:rsidRPr="00351809">
        <w:rPr>
          <w:rFonts w:ascii="Times New Roman" w:hAnsi="Times New Roman"/>
          <w:b w:val="0"/>
          <w:spacing w:val="-2"/>
          <w:sz w:val="21"/>
          <w:szCs w:val="21"/>
        </w:rPr>
        <w:t xml:space="preserve">will be described in one or more </w:t>
      </w:r>
      <w:r w:rsidR="00F20653">
        <w:rPr>
          <w:rFonts w:ascii="Times New Roman" w:hAnsi="Times New Roman"/>
          <w:b w:val="0"/>
          <w:spacing w:val="-2"/>
          <w:sz w:val="21"/>
          <w:szCs w:val="21"/>
        </w:rPr>
        <w:t xml:space="preserve">proposals, orders or </w:t>
      </w:r>
      <w:r w:rsidR="00E85F12" w:rsidRPr="00351809">
        <w:rPr>
          <w:rFonts w:ascii="Times New Roman" w:hAnsi="Times New Roman"/>
          <w:b w:val="0"/>
          <w:spacing w:val="-2"/>
          <w:sz w:val="21"/>
          <w:szCs w:val="21"/>
        </w:rPr>
        <w:t>statements of work</w:t>
      </w:r>
      <w:r w:rsidR="00FB2FA3" w:rsidRPr="00351809">
        <w:rPr>
          <w:rFonts w:ascii="Times New Roman" w:hAnsi="Times New Roman"/>
          <w:b w:val="0"/>
          <w:spacing w:val="-2"/>
          <w:sz w:val="21"/>
          <w:szCs w:val="21"/>
        </w:rPr>
        <w:t xml:space="preserve"> </w:t>
      </w:r>
      <w:r w:rsidR="001C5AAC" w:rsidRPr="00351809">
        <w:rPr>
          <w:rFonts w:ascii="Times New Roman" w:hAnsi="Times New Roman"/>
          <w:b w:val="0"/>
          <w:spacing w:val="-2"/>
          <w:sz w:val="21"/>
          <w:szCs w:val="21"/>
        </w:rPr>
        <w:t xml:space="preserve">that we provide to you </w:t>
      </w:r>
      <w:r w:rsidR="00E85F12" w:rsidRPr="00351809">
        <w:rPr>
          <w:rFonts w:ascii="Times New Roman" w:hAnsi="Times New Roman"/>
          <w:b w:val="0"/>
          <w:spacing w:val="-2"/>
          <w:sz w:val="21"/>
          <w:szCs w:val="21"/>
        </w:rPr>
        <w:t>(each, a “SOW”)</w:t>
      </w:r>
      <w:r w:rsidR="00BC6A8D">
        <w:rPr>
          <w:rFonts w:ascii="Times New Roman" w:hAnsi="Times New Roman"/>
          <w:b w:val="0"/>
          <w:spacing w:val="-2"/>
          <w:sz w:val="21"/>
          <w:szCs w:val="21"/>
        </w:rPr>
        <w:t>. O</w:t>
      </w:r>
      <w:r w:rsidR="005728B0" w:rsidRPr="00351809">
        <w:rPr>
          <w:rFonts w:ascii="Times New Roman" w:hAnsi="Times New Roman"/>
          <w:b w:val="0"/>
          <w:spacing w:val="-2"/>
          <w:sz w:val="21"/>
          <w:szCs w:val="21"/>
        </w:rPr>
        <w:t xml:space="preserve">nce </w:t>
      </w:r>
      <w:r w:rsidR="001A7ADA" w:rsidRPr="00351809">
        <w:rPr>
          <w:rFonts w:ascii="Times New Roman" w:hAnsi="Times New Roman"/>
          <w:b w:val="0"/>
          <w:spacing w:val="-2"/>
          <w:sz w:val="21"/>
          <w:szCs w:val="21"/>
        </w:rPr>
        <w:t xml:space="preserve">you and we mutually agree to </w:t>
      </w:r>
      <w:r w:rsidR="001C5AAC" w:rsidRPr="00351809">
        <w:rPr>
          <w:rFonts w:ascii="Times New Roman" w:hAnsi="Times New Roman"/>
          <w:b w:val="0"/>
          <w:spacing w:val="-2"/>
          <w:sz w:val="21"/>
          <w:szCs w:val="21"/>
        </w:rPr>
        <w:t xml:space="preserve">a </w:t>
      </w:r>
      <w:r w:rsidR="005728B0" w:rsidRPr="00351809">
        <w:rPr>
          <w:rFonts w:ascii="Times New Roman" w:hAnsi="Times New Roman"/>
          <w:b w:val="0"/>
          <w:spacing w:val="-2"/>
          <w:sz w:val="21"/>
          <w:szCs w:val="21"/>
        </w:rPr>
        <w:t>SOW</w:t>
      </w:r>
      <w:r w:rsidR="001A7ADA" w:rsidRPr="00351809">
        <w:rPr>
          <w:rFonts w:ascii="Times New Roman" w:hAnsi="Times New Roman"/>
          <w:b w:val="0"/>
          <w:spacing w:val="-2"/>
          <w:sz w:val="21"/>
          <w:szCs w:val="21"/>
        </w:rPr>
        <w:t xml:space="preserve"> (either by signing it or by electronic acceptance)</w:t>
      </w:r>
      <w:r w:rsidR="001C5AAC" w:rsidRPr="00351809">
        <w:rPr>
          <w:rFonts w:ascii="Times New Roman" w:hAnsi="Times New Roman"/>
          <w:b w:val="0"/>
          <w:spacing w:val="-2"/>
          <w:sz w:val="21"/>
          <w:szCs w:val="21"/>
        </w:rPr>
        <w:t>, the SOW</w:t>
      </w:r>
      <w:r w:rsidR="005728B0" w:rsidRPr="00351809">
        <w:rPr>
          <w:rFonts w:ascii="Times New Roman" w:hAnsi="Times New Roman"/>
          <w:b w:val="0"/>
          <w:spacing w:val="-2"/>
          <w:sz w:val="21"/>
          <w:szCs w:val="21"/>
        </w:rPr>
        <w:t xml:space="preserve"> will become a part</w:t>
      </w:r>
      <w:r w:rsidR="00F26356" w:rsidRPr="00351809">
        <w:rPr>
          <w:rFonts w:ascii="Times New Roman" w:hAnsi="Times New Roman"/>
          <w:b w:val="0"/>
          <w:spacing w:val="-2"/>
          <w:sz w:val="21"/>
          <w:szCs w:val="21"/>
        </w:rPr>
        <w:t xml:space="preserve"> of</w:t>
      </w:r>
      <w:r w:rsidR="005728B0" w:rsidRPr="00351809">
        <w:rPr>
          <w:rFonts w:ascii="Times New Roman" w:hAnsi="Times New Roman"/>
          <w:b w:val="0"/>
          <w:spacing w:val="-2"/>
          <w:sz w:val="21"/>
          <w:szCs w:val="21"/>
        </w:rPr>
        <w:t xml:space="preserve">, and governed </w:t>
      </w:r>
      <w:r w:rsidR="001C5AAC" w:rsidRPr="00351809">
        <w:rPr>
          <w:rFonts w:ascii="Times New Roman" w:hAnsi="Times New Roman"/>
          <w:b w:val="0"/>
          <w:spacing w:val="-2"/>
          <w:sz w:val="21"/>
          <w:szCs w:val="21"/>
        </w:rPr>
        <w:t>under</w:t>
      </w:r>
      <w:r w:rsidR="005728B0" w:rsidRPr="00351809">
        <w:rPr>
          <w:rFonts w:ascii="Times New Roman" w:hAnsi="Times New Roman"/>
          <w:b w:val="0"/>
          <w:spacing w:val="-2"/>
          <w:sz w:val="21"/>
          <w:szCs w:val="21"/>
        </w:rPr>
        <w:t xml:space="preserve">, the terms of this Agreement.  If there is a material difference between the language in </w:t>
      </w:r>
      <w:r w:rsidR="00901375" w:rsidRPr="00351809">
        <w:rPr>
          <w:rFonts w:ascii="Times New Roman" w:hAnsi="Times New Roman"/>
          <w:b w:val="0"/>
          <w:spacing w:val="-2"/>
          <w:sz w:val="21"/>
          <w:szCs w:val="21"/>
        </w:rPr>
        <w:t>a</w:t>
      </w:r>
      <w:r w:rsidR="005728B0" w:rsidRPr="00351809">
        <w:rPr>
          <w:rFonts w:ascii="Times New Roman" w:hAnsi="Times New Roman"/>
          <w:b w:val="0"/>
          <w:spacing w:val="-2"/>
          <w:sz w:val="21"/>
          <w:szCs w:val="21"/>
        </w:rPr>
        <w:t xml:space="preserve"> SOW and the language in this Agreement, then the language of the SOW will control</w:t>
      </w:r>
      <w:r w:rsidR="00901375" w:rsidRPr="00351809">
        <w:rPr>
          <w:rFonts w:ascii="Times New Roman" w:hAnsi="Times New Roman"/>
          <w:b w:val="0"/>
          <w:spacing w:val="-2"/>
          <w:sz w:val="21"/>
          <w:szCs w:val="21"/>
        </w:rPr>
        <w:t xml:space="preserve">, except in situations </w:t>
      </w:r>
      <w:r w:rsidR="005728B0" w:rsidRPr="00351809">
        <w:rPr>
          <w:rFonts w:ascii="Times New Roman" w:hAnsi="Times New Roman"/>
          <w:b w:val="0"/>
          <w:spacing w:val="-2"/>
          <w:sz w:val="21"/>
          <w:szCs w:val="21"/>
        </w:rPr>
        <w:t>involving warranties, limitations of liability o</w:t>
      </w:r>
      <w:r w:rsidR="001C5AAC" w:rsidRPr="00351809">
        <w:rPr>
          <w:rFonts w:ascii="Times New Roman" w:hAnsi="Times New Roman"/>
          <w:b w:val="0"/>
          <w:spacing w:val="-2"/>
          <w:sz w:val="21"/>
          <w:szCs w:val="21"/>
        </w:rPr>
        <w:t xml:space="preserve">r termination of this Agreement.  Under those limited circumstances, </w:t>
      </w:r>
      <w:r w:rsidR="005728B0" w:rsidRPr="00351809">
        <w:rPr>
          <w:rFonts w:ascii="Times New Roman" w:hAnsi="Times New Roman"/>
          <w:b w:val="0"/>
          <w:spacing w:val="-2"/>
          <w:sz w:val="21"/>
          <w:szCs w:val="21"/>
        </w:rPr>
        <w:t xml:space="preserve">the terms of this Agreement </w:t>
      </w:r>
      <w:r w:rsidR="001C5AAC" w:rsidRPr="00351809">
        <w:rPr>
          <w:rFonts w:ascii="Times New Roman" w:hAnsi="Times New Roman"/>
          <w:b w:val="0"/>
          <w:spacing w:val="-2"/>
          <w:sz w:val="21"/>
          <w:szCs w:val="21"/>
        </w:rPr>
        <w:t xml:space="preserve">will control </w:t>
      </w:r>
      <w:r w:rsidR="005728B0" w:rsidRPr="00351809">
        <w:rPr>
          <w:rFonts w:ascii="Times New Roman" w:hAnsi="Times New Roman"/>
          <w:b w:val="0"/>
          <w:spacing w:val="-2"/>
          <w:sz w:val="21"/>
          <w:szCs w:val="21"/>
        </w:rPr>
        <w:t xml:space="preserve">unless the SOW </w:t>
      </w:r>
      <w:r w:rsidR="001C5AAC" w:rsidRPr="00351809">
        <w:rPr>
          <w:rFonts w:ascii="Times New Roman" w:hAnsi="Times New Roman"/>
          <w:b w:val="0"/>
          <w:spacing w:val="-2"/>
          <w:sz w:val="21"/>
          <w:szCs w:val="21"/>
        </w:rPr>
        <w:t>expressly</w:t>
      </w:r>
      <w:r w:rsidR="005728B0" w:rsidRPr="00351809">
        <w:rPr>
          <w:rFonts w:ascii="Times New Roman" w:hAnsi="Times New Roman"/>
          <w:b w:val="0"/>
          <w:spacing w:val="-2"/>
          <w:sz w:val="21"/>
          <w:szCs w:val="21"/>
        </w:rPr>
        <w:t xml:space="preserve"> states that it is overriding </w:t>
      </w:r>
      <w:r w:rsidR="00FC2D75" w:rsidRPr="00351809">
        <w:rPr>
          <w:rFonts w:ascii="Times New Roman" w:hAnsi="Times New Roman"/>
          <w:b w:val="0"/>
          <w:spacing w:val="-2"/>
          <w:sz w:val="21"/>
          <w:szCs w:val="21"/>
        </w:rPr>
        <w:t xml:space="preserve">the </w:t>
      </w:r>
      <w:r w:rsidR="005728B0" w:rsidRPr="00351809">
        <w:rPr>
          <w:rFonts w:ascii="Times New Roman" w:hAnsi="Times New Roman"/>
          <w:b w:val="0"/>
          <w:spacing w:val="-2"/>
          <w:sz w:val="21"/>
          <w:szCs w:val="21"/>
        </w:rPr>
        <w:t xml:space="preserve">conflicting provisions of this Agreement. </w:t>
      </w:r>
    </w:p>
    <w:p w14:paraId="67B4DCB2" w14:textId="77777777" w:rsidR="00E85F12" w:rsidRPr="00351809" w:rsidRDefault="00E85F12" w:rsidP="00E85F12">
      <w:pPr>
        <w:ind w:left="360"/>
        <w:jc w:val="both"/>
        <w:rPr>
          <w:rFonts w:ascii="Times New Roman" w:hAnsi="Times New Roman"/>
          <w:spacing w:val="-2"/>
          <w:sz w:val="21"/>
          <w:szCs w:val="21"/>
        </w:rPr>
      </w:pPr>
    </w:p>
    <w:p w14:paraId="208380D1" w14:textId="77777777" w:rsidR="001F6307" w:rsidRPr="00351809" w:rsidRDefault="001F6307" w:rsidP="00AC33D8">
      <w:pPr>
        <w:numPr>
          <w:ilvl w:val="0"/>
          <w:numId w:val="25"/>
        </w:numPr>
        <w:jc w:val="both"/>
        <w:rPr>
          <w:rFonts w:ascii="Times New Roman" w:hAnsi="Times New Roman"/>
          <w:sz w:val="21"/>
          <w:szCs w:val="21"/>
        </w:rPr>
      </w:pPr>
      <w:r w:rsidRPr="00351809">
        <w:rPr>
          <w:rFonts w:ascii="Times New Roman" w:hAnsi="Times New Roman"/>
          <w:sz w:val="21"/>
          <w:szCs w:val="21"/>
        </w:rPr>
        <w:t>GENERAL REQUIREMENTS.</w:t>
      </w:r>
    </w:p>
    <w:p w14:paraId="6FF197D5" w14:textId="41345787" w:rsidR="00235987" w:rsidRPr="00351809" w:rsidRDefault="001746B3" w:rsidP="00D91E41">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System</w:t>
      </w:r>
      <w:r w:rsidR="00623983" w:rsidRPr="00351809">
        <w:rPr>
          <w:rFonts w:ascii="Times New Roman" w:hAnsi="Times New Roman"/>
          <w:b w:val="0"/>
          <w:i/>
          <w:sz w:val="21"/>
          <w:szCs w:val="21"/>
        </w:rPr>
        <w:t xml:space="preserve">.  </w:t>
      </w:r>
      <w:r w:rsidR="00460333" w:rsidRPr="00460333">
        <w:rPr>
          <w:rFonts w:ascii="Times New Roman" w:hAnsi="Times New Roman"/>
          <w:b w:val="0"/>
          <w:bCs/>
          <w:sz w:val="21"/>
          <w:szCs w:val="21"/>
        </w:rPr>
        <w:t>For the purposes of this Agreement, “System” means, collectively, any computer network, computer system, peripheral or device installed, maintained, monitored</w:t>
      </w:r>
      <w:r w:rsidR="00204576">
        <w:rPr>
          <w:rFonts w:ascii="Times New Roman" w:hAnsi="Times New Roman"/>
          <w:b w:val="0"/>
          <w:bCs/>
          <w:sz w:val="21"/>
          <w:szCs w:val="21"/>
        </w:rPr>
        <w:t>,</w:t>
      </w:r>
      <w:r w:rsidR="00460333" w:rsidRPr="00460333">
        <w:rPr>
          <w:rFonts w:ascii="Times New Roman" w:hAnsi="Times New Roman"/>
          <w:b w:val="0"/>
          <w:bCs/>
          <w:sz w:val="21"/>
          <w:szCs w:val="21"/>
        </w:rPr>
        <w:t xml:space="preserve"> or operated by </w:t>
      </w:r>
      <w:r w:rsidR="00BC6A8D">
        <w:rPr>
          <w:rFonts w:ascii="Times New Roman" w:hAnsi="Times New Roman"/>
          <w:b w:val="0"/>
          <w:bCs/>
          <w:sz w:val="21"/>
          <w:szCs w:val="21"/>
        </w:rPr>
        <w:t>us</w:t>
      </w:r>
      <w:r w:rsidR="00460333" w:rsidRPr="00460333">
        <w:rPr>
          <w:rFonts w:ascii="Times New Roman" w:hAnsi="Times New Roman"/>
          <w:b w:val="0"/>
          <w:bCs/>
          <w:sz w:val="21"/>
          <w:szCs w:val="21"/>
        </w:rPr>
        <w:t xml:space="preserve"> pursuant to a SOW.  </w:t>
      </w:r>
      <w:r w:rsidR="00204576">
        <w:rPr>
          <w:rFonts w:ascii="Times New Roman" w:hAnsi="Times New Roman"/>
          <w:b w:val="0"/>
          <w:bCs/>
          <w:sz w:val="21"/>
          <w:szCs w:val="21"/>
        </w:rPr>
        <w:t xml:space="preserve">To avoid a </w:t>
      </w:r>
      <w:r w:rsidR="00DA498E">
        <w:rPr>
          <w:rFonts w:ascii="Times New Roman" w:hAnsi="Times New Roman"/>
          <w:b w:val="0"/>
          <w:bCs/>
          <w:sz w:val="21"/>
          <w:szCs w:val="21"/>
        </w:rPr>
        <w:t xml:space="preserve">delay or </w:t>
      </w:r>
      <w:r w:rsidR="00204576">
        <w:rPr>
          <w:rFonts w:ascii="Times New Roman" w:hAnsi="Times New Roman"/>
          <w:b w:val="0"/>
          <w:bCs/>
          <w:sz w:val="21"/>
          <w:szCs w:val="21"/>
        </w:rPr>
        <w:t>negative impact on our provision of the Services, during the term of each SOW you agree to refrain from modifying or moving the System, or installing software on the System, unless we expressly authorize such activity.</w:t>
      </w:r>
    </w:p>
    <w:p w14:paraId="225AB247" w14:textId="462DB8A2" w:rsidR="00B52556" w:rsidRPr="00351809" w:rsidRDefault="00B326EA" w:rsidP="00D91E41">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Requirements</w:t>
      </w:r>
      <w:r w:rsidR="009E01ED" w:rsidRPr="00351809">
        <w:rPr>
          <w:rFonts w:ascii="Times New Roman" w:hAnsi="Times New Roman"/>
          <w:b w:val="0"/>
          <w:sz w:val="21"/>
          <w:szCs w:val="21"/>
        </w:rPr>
        <w:t xml:space="preserve">.  </w:t>
      </w:r>
      <w:r w:rsidR="00BA0931" w:rsidRPr="00351809">
        <w:rPr>
          <w:rFonts w:ascii="Times New Roman" w:hAnsi="Times New Roman"/>
          <w:b w:val="0"/>
          <w:sz w:val="21"/>
          <w:szCs w:val="21"/>
        </w:rPr>
        <w:t xml:space="preserve">At all times, all software on the System must be genuine and licensed, and </w:t>
      </w:r>
      <w:r w:rsidRPr="00351809">
        <w:rPr>
          <w:rFonts w:ascii="Times New Roman" w:hAnsi="Times New Roman"/>
          <w:b w:val="0"/>
          <w:sz w:val="21"/>
          <w:szCs w:val="21"/>
        </w:rPr>
        <w:t>you</w:t>
      </w:r>
      <w:r w:rsidR="00BA0931" w:rsidRPr="00351809">
        <w:rPr>
          <w:rFonts w:ascii="Times New Roman" w:hAnsi="Times New Roman"/>
          <w:b w:val="0"/>
          <w:sz w:val="21"/>
          <w:szCs w:val="21"/>
        </w:rPr>
        <w:t xml:space="preserve"> agree to provide </w:t>
      </w:r>
      <w:r w:rsidR="00B110A3" w:rsidRPr="00351809">
        <w:rPr>
          <w:rFonts w:ascii="Times New Roman" w:hAnsi="Times New Roman"/>
          <w:b w:val="0"/>
          <w:sz w:val="21"/>
          <w:szCs w:val="21"/>
        </w:rPr>
        <w:t>us</w:t>
      </w:r>
      <w:r w:rsidR="00EF271C" w:rsidRPr="00351809">
        <w:rPr>
          <w:rFonts w:ascii="Times New Roman" w:hAnsi="Times New Roman"/>
          <w:b w:val="0"/>
          <w:sz w:val="21"/>
          <w:szCs w:val="21"/>
        </w:rPr>
        <w:t xml:space="preserve"> </w:t>
      </w:r>
      <w:r w:rsidR="00BA0931" w:rsidRPr="00351809">
        <w:rPr>
          <w:rFonts w:ascii="Times New Roman" w:hAnsi="Times New Roman"/>
          <w:b w:val="0"/>
          <w:sz w:val="21"/>
          <w:szCs w:val="21"/>
        </w:rPr>
        <w:t xml:space="preserve">with proof of such licensing upon </w:t>
      </w:r>
      <w:r w:rsidRPr="00351809">
        <w:rPr>
          <w:rFonts w:ascii="Times New Roman" w:hAnsi="Times New Roman"/>
          <w:b w:val="0"/>
          <w:sz w:val="21"/>
          <w:szCs w:val="21"/>
        </w:rPr>
        <w:t>our</w:t>
      </w:r>
      <w:r w:rsidR="00BA0931" w:rsidRPr="00351809">
        <w:rPr>
          <w:rFonts w:ascii="Times New Roman" w:hAnsi="Times New Roman"/>
          <w:b w:val="0"/>
          <w:sz w:val="21"/>
          <w:szCs w:val="21"/>
        </w:rPr>
        <w:t xml:space="preserve"> request.  </w:t>
      </w:r>
      <w:r w:rsidR="00C766E2">
        <w:rPr>
          <w:rFonts w:ascii="Times New Roman" w:hAnsi="Times New Roman"/>
          <w:b w:val="0"/>
          <w:sz w:val="21"/>
          <w:szCs w:val="21"/>
        </w:rPr>
        <w:t xml:space="preserve">Hardware is required to be </w:t>
      </w:r>
      <w:r w:rsidR="00F44141">
        <w:rPr>
          <w:rFonts w:ascii="Times New Roman" w:hAnsi="Times New Roman"/>
          <w:b w:val="0"/>
          <w:sz w:val="21"/>
          <w:szCs w:val="21"/>
        </w:rPr>
        <w:t xml:space="preserve">Windows </w:t>
      </w:r>
      <w:r w:rsidR="00C766E2">
        <w:rPr>
          <w:rFonts w:ascii="Times New Roman" w:hAnsi="Times New Roman"/>
          <w:b w:val="0"/>
          <w:sz w:val="21"/>
          <w:szCs w:val="21"/>
        </w:rPr>
        <w:t>7 (or greater) Pro Remote Access enabled</w:t>
      </w:r>
      <w:r w:rsidR="004C205F">
        <w:rPr>
          <w:rFonts w:ascii="Times New Roman" w:hAnsi="Times New Roman"/>
          <w:b w:val="0"/>
          <w:sz w:val="21"/>
          <w:szCs w:val="21"/>
        </w:rPr>
        <w:t xml:space="preserve"> and configured to allow access. </w:t>
      </w:r>
      <w:r w:rsidR="00C766E2">
        <w:rPr>
          <w:rFonts w:ascii="Times New Roman" w:hAnsi="Times New Roman"/>
          <w:b w:val="0"/>
          <w:sz w:val="21"/>
          <w:szCs w:val="21"/>
        </w:rPr>
        <w:t xml:space="preserve"> </w:t>
      </w:r>
      <w:r w:rsidR="007853B7">
        <w:rPr>
          <w:rFonts w:ascii="Times New Roman" w:hAnsi="Times New Roman"/>
          <w:b w:val="0"/>
          <w:sz w:val="21"/>
          <w:szCs w:val="21"/>
        </w:rPr>
        <w:t xml:space="preserve">Windows Server Terminal Services or Windows Server Remote Desktop </w:t>
      </w:r>
      <w:r w:rsidR="000B2E4C">
        <w:rPr>
          <w:rFonts w:ascii="Times New Roman" w:hAnsi="Times New Roman"/>
          <w:b w:val="0"/>
          <w:sz w:val="21"/>
          <w:szCs w:val="21"/>
        </w:rPr>
        <w:t xml:space="preserve">installation is required and configure to allow Administrative rights.  </w:t>
      </w:r>
      <w:r w:rsidRPr="00351809">
        <w:rPr>
          <w:rFonts w:ascii="Times New Roman" w:hAnsi="Times New Roman"/>
          <w:b w:val="0"/>
          <w:sz w:val="21"/>
          <w:szCs w:val="21"/>
        </w:rPr>
        <w:t xml:space="preserve">If </w:t>
      </w:r>
      <w:r w:rsidR="00C132B2" w:rsidRPr="00351809">
        <w:rPr>
          <w:rFonts w:ascii="Times New Roman" w:hAnsi="Times New Roman"/>
          <w:b w:val="0"/>
          <w:sz w:val="21"/>
          <w:szCs w:val="21"/>
        </w:rPr>
        <w:t>we require</w:t>
      </w:r>
      <w:r w:rsidRPr="00351809">
        <w:rPr>
          <w:rFonts w:ascii="Times New Roman" w:hAnsi="Times New Roman"/>
          <w:b w:val="0"/>
          <w:sz w:val="21"/>
          <w:szCs w:val="21"/>
        </w:rPr>
        <w:t xml:space="preserve"> you to implement </w:t>
      </w:r>
      <w:r w:rsidR="00B52556" w:rsidRPr="00351809">
        <w:rPr>
          <w:rFonts w:ascii="Times New Roman" w:hAnsi="Times New Roman"/>
          <w:b w:val="0"/>
          <w:sz w:val="21"/>
          <w:szCs w:val="21"/>
        </w:rPr>
        <w:t xml:space="preserve">certain </w:t>
      </w:r>
      <w:r w:rsidR="00586ADE" w:rsidRPr="00351809">
        <w:rPr>
          <w:rFonts w:ascii="Times New Roman" w:hAnsi="Times New Roman"/>
          <w:b w:val="0"/>
          <w:sz w:val="21"/>
          <w:szCs w:val="21"/>
        </w:rPr>
        <w:t xml:space="preserve">minimum hardware or software requirements </w:t>
      </w:r>
      <w:r w:rsidR="005F5BA7" w:rsidRPr="00351809">
        <w:rPr>
          <w:rFonts w:ascii="Times New Roman" w:hAnsi="Times New Roman"/>
          <w:b w:val="0"/>
          <w:sz w:val="21"/>
          <w:szCs w:val="21"/>
        </w:rPr>
        <w:t>in a SOW</w:t>
      </w:r>
      <w:r w:rsidR="00586ADE" w:rsidRPr="00351809">
        <w:rPr>
          <w:rFonts w:ascii="Times New Roman" w:hAnsi="Times New Roman"/>
          <w:b w:val="0"/>
          <w:sz w:val="21"/>
          <w:szCs w:val="21"/>
        </w:rPr>
        <w:t xml:space="preserve"> (“Minimum Requirements”)</w:t>
      </w:r>
      <w:r w:rsidR="001746B3" w:rsidRPr="00351809">
        <w:rPr>
          <w:rFonts w:ascii="Times New Roman" w:hAnsi="Times New Roman"/>
          <w:b w:val="0"/>
          <w:sz w:val="21"/>
          <w:szCs w:val="21"/>
        </w:rPr>
        <w:t xml:space="preserve">, you agree to do so as an ongoing requirement </w:t>
      </w:r>
      <w:r w:rsidR="00B52556" w:rsidRPr="00351809">
        <w:rPr>
          <w:rFonts w:ascii="Times New Roman" w:hAnsi="Times New Roman"/>
          <w:b w:val="0"/>
          <w:sz w:val="21"/>
          <w:szCs w:val="21"/>
        </w:rPr>
        <w:t xml:space="preserve">of </w:t>
      </w:r>
      <w:r w:rsidR="005D1293">
        <w:rPr>
          <w:rFonts w:ascii="Times New Roman" w:hAnsi="Times New Roman"/>
          <w:b w:val="0"/>
          <w:sz w:val="21"/>
          <w:szCs w:val="21"/>
        </w:rPr>
        <w:t>HCTG</w:t>
      </w:r>
      <w:r w:rsidR="006B4304" w:rsidRPr="00351809">
        <w:rPr>
          <w:rFonts w:ascii="Times New Roman" w:hAnsi="Times New Roman"/>
          <w:b w:val="0"/>
          <w:sz w:val="21"/>
          <w:szCs w:val="21"/>
        </w:rPr>
        <w:t xml:space="preserve"> providing </w:t>
      </w:r>
      <w:r w:rsidR="00EA2D4A" w:rsidRPr="00351809">
        <w:rPr>
          <w:rFonts w:ascii="Times New Roman" w:hAnsi="Times New Roman"/>
          <w:b w:val="0"/>
          <w:sz w:val="21"/>
          <w:szCs w:val="21"/>
        </w:rPr>
        <w:t>its</w:t>
      </w:r>
      <w:r w:rsidR="006B4304" w:rsidRPr="00351809">
        <w:rPr>
          <w:rFonts w:ascii="Times New Roman" w:hAnsi="Times New Roman"/>
          <w:b w:val="0"/>
          <w:sz w:val="21"/>
          <w:szCs w:val="21"/>
        </w:rPr>
        <w:t xml:space="preserve"> Services to you.  </w:t>
      </w:r>
    </w:p>
    <w:p w14:paraId="0C7616DA" w14:textId="2D07A03B" w:rsidR="002B43C4" w:rsidRPr="00351809" w:rsidRDefault="00F603BA" w:rsidP="00D91E41">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Maintenance</w:t>
      </w:r>
      <w:r w:rsidR="005126CD" w:rsidRPr="00351809">
        <w:rPr>
          <w:rFonts w:ascii="Times New Roman" w:hAnsi="Times New Roman"/>
          <w:b w:val="0"/>
          <w:i/>
          <w:sz w:val="21"/>
          <w:szCs w:val="21"/>
        </w:rPr>
        <w:t xml:space="preserve">; </w:t>
      </w:r>
      <w:r w:rsidR="002E4002" w:rsidRPr="00351809">
        <w:rPr>
          <w:rFonts w:ascii="Times New Roman" w:hAnsi="Times New Roman"/>
          <w:b w:val="0"/>
          <w:i/>
          <w:sz w:val="21"/>
          <w:szCs w:val="21"/>
        </w:rPr>
        <w:t>Updates</w:t>
      </w:r>
      <w:r w:rsidR="00731B9A" w:rsidRPr="00351809">
        <w:rPr>
          <w:rFonts w:ascii="Times New Roman" w:hAnsi="Times New Roman"/>
          <w:b w:val="0"/>
          <w:i/>
          <w:sz w:val="21"/>
          <w:szCs w:val="21"/>
        </w:rPr>
        <w:t>.</w:t>
      </w:r>
      <w:r w:rsidR="005126CD" w:rsidRPr="00351809">
        <w:rPr>
          <w:rFonts w:ascii="Times New Roman" w:hAnsi="Times New Roman"/>
          <w:b w:val="0"/>
          <w:sz w:val="21"/>
          <w:szCs w:val="21"/>
        </w:rPr>
        <w:t xml:space="preserve">  </w:t>
      </w:r>
      <w:r w:rsidR="00B52556" w:rsidRPr="00351809">
        <w:rPr>
          <w:rFonts w:ascii="Times New Roman" w:hAnsi="Times New Roman"/>
          <w:b w:val="0"/>
          <w:sz w:val="21"/>
          <w:szCs w:val="21"/>
        </w:rPr>
        <w:t xml:space="preserve">If </w:t>
      </w:r>
      <w:r w:rsidR="00586ADE" w:rsidRPr="00351809">
        <w:rPr>
          <w:rFonts w:ascii="Times New Roman" w:hAnsi="Times New Roman"/>
          <w:b w:val="0"/>
          <w:sz w:val="21"/>
          <w:szCs w:val="21"/>
        </w:rPr>
        <w:t>patches and other softw</w:t>
      </w:r>
      <w:r w:rsidR="00A50488" w:rsidRPr="00351809">
        <w:rPr>
          <w:rFonts w:ascii="Times New Roman" w:hAnsi="Times New Roman"/>
          <w:b w:val="0"/>
          <w:sz w:val="21"/>
          <w:szCs w:val="21"/>
        </w:rPr>
        <w:t xml:space="preserve">are-related maintenance updates </w:t>
      </w:r>
      <w:r w:rsidR="008A376B" w:rsidRPr="00351809">
        <w:rPr>
          <w:rFonts w:ascii="Times New Roman" w:hAnsi="Times New Roman"/>
          <w:b w:val="0"/>
          <w:sz w:val="21"/>
          <w:szCs w:val="21"/>
        </w:rPr>
        <w:t xml:space="preserve">(“Updates”) </w:t>
      </w:r>
      <w:r w:rsidR="004E11F1" w:rsidRPr="00351809">
        <w:rPr>
          <w:rFonts w:ascii="Times New Roman" w:hAnsi="Times New Roman"/>
          <w:b w:val="0"/>
          <w:sz w:val="21"/>
          <w:szCs w:val="21"/>
        </w:rPr>
        <w:t xml:space="preserve">are </w:t>
      </w:r>
      <w:r w:rsidR="00DA498E">
        <w:rPr>
          <w:rFonts w:ascii="Times New Roman" w:hAnsi="Times New Roman"/>
          <w:b w:val="0"/>
          <w:sz w:val="21"/>
          <w:szCs w:val="21"/>
        </w:rPr>
        <w:t>provided</w:t>
      </w:r>
      <w:r w:rsidR="008A376B" w:rsidRPr="00351809">
        <w:rPr>
          <w:rFonts w:ascii="Times New Roman" w:hAnsi="Times New Roman"/>
          <w:b w:val="0"/>
          <w:sz w:val="21"/>
          <w:szCs w:val="21"/>
        </w:rPr>
        <w:t xml:space="preserve"> </w:t>
      </w:r>
      <w:r w:rsidR="00B52556" w:rsidRPr="00351809">
        <w:rPr>
          <w:rFonts w:ascii="Times New Roman" w:hAnsi="Times New Roman"/>
          <w:b w:val="0"/>
          <w:sz w:val="21"/>
          <w:szCs w:val="21"/>
        </w:rPr>
        <w:t xml:space="preserve">under a SOW, </w:t>
      </w:r>
      <w:r w:rsidR="00DA498E">
        <w:rPr>
          <w:rFonts w:ascii="Times New Roman" w:hAnsi="Times New Roman"/>
          <w:b w:val="0"/>
          <w:sz w:val="21"/>
          <w:szCs w:val="21"/>
        </w:rPr>
        <w:t>we</w:t>
      </w:r>
      <w:r w:rsidR="00EF271C" w:rsidRPr="00351809">
        <w:rPr>
          <w:rFonts w:ascii="Times New Roman" w:hAnsi="Times New Roman"/>
          <w:b w:val="0"/>
          <w:sz w:val="21"/>
          <w:szCs w:val="21"/>
        </w:rPr>
        <w:t xml:space="preserve"> </w:t>
      </w:r>
      <w:r w:rsidR="00B52556" w:rsidRPr="00351809">
        <w:rPr>
          <w:rFonts w:ascii="Times New Roman" w:hAnsi="Times New Roman"/>
          <w:b w:val="0"/>
          <w:sz w:val="21"/>
          <w:szCs w:val="21"/>
        </w:rPr>
        <w:t xml:space="preserve">will install </w:t>
      </w:r>
      <w:r w:rsidR="008A376B" w:rsidRPr="00351809">
        <w:rPr>
          <w:rFonts w:ascii="Times New Roman" w:hAnsi="Times New Roman"/>
          <w:b w:val="0"/>
          <w:sz w:val="21"/>
          <w:szCs w:val="21"/>
        </w:rPr>
        <w:t xml:space="preserve">the </w:t>
      </w:r>
      <w:r w:rsidR="00B52556" w:rsidRPr="00351809">
        <w:rPr>
          <w:rFonts w:ascii="Times New Roman" w:hAnsi="Times New Roman"/>
          <w:b w:val="0"/>
          <w:sz w:val="21"/>
          <w:szCs w:val="21"/>
        </w:rPr>
        <w:t xml:space="preserve">Updates </w:t>
      </w:r>
      <w:r w:rsidR="004E11F1" w:rsidRPr="00351809">
        <w:rPr>
          <w:rFonts w:ascii="Times New Roman" w:hAnsi="Times New Roman"/>
          <w:b w:val="0"/>
          <w:sz w:val="21"/>
          <w:szCs w:val="21"/>
        </w:rPr>
        <w:t xml:space="preserve">only </w:t>
      </w:r>
      <w:r w:rsidR="00B52556" w:rsidRPr="00351809">
        <w:rPr>
          <w:rFonts w:ascii="Times New Roman" w:hAnsi="Times New Roman"/>
          <w:b w:val="0"/>
          <w:sz w:val="21"/>
          <w:szCs w:val="21"/>
        </w:rPr>
        <w:t xml:space="preserve">if </w:t>
      </w:r>
      <w:r w:rsidR="00DA498E">
        <w:rPr>
          <w:rFonts w:ascii="Times New Roman" w:hAnsi="Times New Roman"/>
          <w:b w:val="0"/>
          <w:sz w:val="21"/>
          <w:szCs w:val="21"/>
        </w:rPr>
        <w:t>we</w:t>
      </w:r>
      <w:r w:rsidR="00B52556" w:rsidRPr="00351809">
        <w:rPr>
          <w:rFonts w:ascii="Times New Roman" w:hAnsi="Times New Roman"/>
          <w:b w:val="0"/>
          <w:sz w:val="21"/>
          <w:szCs w:val="21"/>
        </w:rPr>
        <w:t xml:space="preserve"> </w:t>
      </w:r>
      <w:r w:rsidR="00DA498E">
        <w:rPr>
          <w:rFonts w:ascii="Times New Roman" w:hAnsi="Times New Roman"/>
          <w:b w:val="0"/>
          <w:sz w:val="21"/>
          <w:szCs w:val="21"/>
        </w:rPr>
        <w:t>have</w:t>
      </w:r>
      <w:r w:rsidR="00B52556" w:rsidRPr="00351809">
        <w:rPr>
          <w:rFonts w:ascii="Times New Roman" w:hAnsi="Times New Roman"/>
          <w:b w:val="0"/>
          <w:sz w:val="21"/>
          <w:szCs w:val="21"/>
        </w:rPr>
        <w:t xml:space="preserve"> determined, </w:t>
      </w:r>
      <w:r w:rsidR="002E4002" w:rsidRPr="00351809">
        <w:rPr>
          <w:rFonts w:ascii="Times New Roman" w:hAnsi="Times New Roman"/>
          <w:b w:val="0"/>
          <w:sz w:val="21"/>
          <w:szCs w:val="21"/>
        </w:rPr>
        <w:t xml:space="preserve">in </w:t>
      </w:r>
      <w:r w:rsidR="00DA498E">
        <w:rPr>
          <w:rFonts w:ascii="Times New Roman" w:hAnsi="Times New Roman"/>
          <w:b w:val="0"/>
          <w:sz w:val="21"/>
          <w:szCs w:val="21"/>
        </w:rPr>
        <w:t>our</w:t>
      </w:r>
      <w:r w:rsidR="002E4002" w:rsidRPr="00351809">
        <w:rPr>
          <w:rFonts w:ascii="Times New Roman" w:hAnsi="Times New Roman"/>
          <w:b w:val="0"/>
          <w:sz w:val="21"/>
          <w:szCs w:val="21"/>
        </w:rPr>
        <w:t xml:space="preserve"> </w:t>
      </w:r>
      <w:r w:rsidR="001746B3" w:rsidRPr="00351809">
        <w:rPr>
          <w:rFonts w:ascii="Times New Roman" w:hAnsi="Times New Roman"/>
          <w:b w:val="0"/>
          <w:sz w:val="21"/>
          <w:szCs w:val="21"/>
        </w:rPr>
        <w:t xml:space="preserve">reasonable </w:t>
      </w:r>
      <w:r w:rsidR="002E4002" w:rsidRPr="00351809">
        <w:rPr>
          <w:rFonts w:ascii="Times New Roman" w:hAnsi="Times New Roman"/>
          <w:b w:val="0"/>
          <w:sz w:val="21"/>
          <w:szCs w:val="21"/>
        </w:rPr>
        <w:t xml:space="preserve">discretion, </w:t>
      </w:r>
      <w:r w:rsidR="00425A1C" w:rsidRPr="00351809">
        <w:rPr>
          <w:rFonts w:ascii="Times New Roman" w:hAnsi="Times New Roman"/>
          <w:b w:val="0"/>
          <w:sz w:val="21"/>
          <w:szCs w:val="21"/>
        </w:rPr>
        <w:t xml:space="preserve">that </w:t>
      </w:r>
      <w:r w:rsidR="002E4002" w:rsidRPr="00351809">
        <w:rPr>
          <w:rFonts w:ascii="Times New Roman" w:hAnsi="Times New Roman"/>
          <w:b w:val="0"/>
          <w:sz w:val="21"/>
          <w:szCs w:val="21"/>
        </w:rPr>
        <w:t>the</w:t>
      </w:r>
      <w:r w:rsidR="00425A1C" w:rsidRPr="00351809">
        <w:rPr>
          <w:rFonts w:ascii="Times New Roman" w:hAnsi="Times New Roman"/>
          <w:b w:val="0"/>
          <w:sz w:val="21"/>
          <w:szCs w:val="21"/>
        </w:rPr>
        <w:t xml:space="preserve"> </w:t>
      </w:r>
      <w:r w:rsidR="002E4002" w:rsidRPr="00351809">
        <w:rPr>
          <w:rFonts w:ascii="Times New Roman" w:hAnsi="Times New Roman"/>
          <w:b w:val="0"/>
          <w:sz w:val="21"/>
          <w:szCs w:val="21"/>
        </w:rPr>
        <w:t>U</w:t>
      </w:r>
      <w:r w:rsidR="00675A4A" w:rsidRPr="00351809">
        <w:rPr>
          <w:rFonts w:ascii="Times New Roman" w:hAnsi="Times New Roman"/>
          <w:b w:val="0"/>
          <w:sz w:val="21"/>
          <w:szCs w:val="21"/>
        </w:rPr>
        <w:t xml:space="preserve">pdates will be compatible with the </w:t>
      </w:r>
      <w:r w:rsidR="00176784" w:rsidRPr="00351809">
        <w:rPr>
          <w:rFonts w:ascii="Times New Roman" w:hAnsi="Times New Roman"/>
          <w:b w:val="0"/>
          <w:sz w:val="21"/>
          <w:szCs w:val="21"/>
        </w:rPr>
        <w:t>configuration</w:t>
      </w:r>
      <w:r w:rsidR="00675A4A" w:rsidRPr="00351809">
        <w:rPr>
          <w:rFonts w:ascii="Times New Roman" w:hAnsi="Times New Roman"/>
          <w:b w:val="0"/>
          <w:sz w:val="21"/>
          <w:szCs w:val="21"/>
        </w:rPr>
        <w:t xml:space="preserve"> of </w:t>
      </w:r>
      <w:r w:rsidR="005F5BA7" w:rsidRPr="00351809">
        <w:rPr>
          <w:rFonts w:ascii="Times New Roman" w:hAnsi="Times New Roman"/>
          <w:b w:val="0"/>
          <w:sz w:val="21"/>
          <w:szCs w:val="21"/>
        </w:rPr>
        <w:t>the System</w:t>
      </w:r>
      <w:r w:rsidR="007B6C20" w:rsidRPr="00351809">
        <w:rPr>
          <w:rFonts w:ascii="Times New Roman" w:hAnsi="Times New Roman"/>
          <w:b w:val="0"/>
          <w:sz w:val="21"/>
          <w:szCs w:val="21"/>
        </w:rPr>
        <w:t xml:space="preserve"> and materially beneficial to the features or functionality of the </w:t>
      </w:r>
      <w:r w:rsidR="00176784">
        <w:rPr>
          <w:rFonts w:ascii="Times New Roman" w:hAnsi="Times New Roman"/>
          <w:b w:val="0"/>
          <w:sz w:val="21"/>
          <w:szCs w:val="21"/>
        </w:rPr>
        <w:t>affected</w:t>
      </w:r>
      <w:r w:rsidR="007B6C20" w:rsidRPr="00351809">
        <w:rPr>
          <w:rFonts w:ascii="Times New Roman" w:hAnsi="Times New Roman"/>
          <w:b w:val="0"/>
          <w:sz w:val="21"/>
          <w:szCs w:val="21"/>
        </w:rPr>
        <w:t xml:space="preserve"> software or hardware</w:t>
      </w:r>
      <w:r w:rsidR="00291212" w:rsidRPr="00351809">
        <w:rPr>
          <w:rFonts w:ascii="Times New Roman" w:hAnsi="Times New Roman"/>
          <w:b w:val="0"/>
          <w:sz w:val="21"/>
          <w:szCs w:val="21"/>
        </w:rPr>
        <w:t xml:space="preserve">. </w:t>
      </w:r>
      <w:r w:rsidR="007B6C20" w:rsidRPr="00351809">
        <w:rPr>
          <w:rFonts w:ascii="Times New Roman" w:hAnsi="Times New Roman"/>
          <w:b w:val="0"/>
          <w:sz w:val="21"/>
          <w:szCs w:val="21"/>
        </w:rPr>
        <w:t xml:space="preserve">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B52556" w:rsidRPr="00351809">
        <w:rPr>
          <w:rFonts w:ascii="Times New Roman" w:hAnsi="Times New Roman"/>
          <w:b w:val="0"/>
          <w:sz w:val="21"/>
          <w:szCs w:val="21"/>
        </w:rPr>
        <w:t>will</w:t>
      </w:r>
      <w:r w:rsidR="00291212" w:rsidRPr="00351809">
        <w:rPr>
          <w:rFonts w:ascii="Times New Roman" w:hAnsi="Times New Roman"/>
          <w:b w:val="0"/>
          <w:sz w:val="21"/>
          <w:szCs w:val="21"/>
        </w:rPr>
        <w:t xml:space="preserve"> not be responsible for any downtime or losses arising from or related to the installation or use of any </w:t>
      </w:r>
      <w:r w:rsidR="002E4002" w:rsidRPr="00351809">
        <w:rPr>
          <w:rFonts w:ascii="Times New Roman" w:hAnsi="Times New Roman"/>
          <w:b w:val="0"/>
          <w:sz w:val="21"/>
          <w:szCs w:val="21"/>
        </w:rPr>
        <w:t>U</w:t>
      </w:r>
      <w:r w:rsidR="00291212" w:rsidRPr="00351809">
        <w:rPr>
          <w:rFonts w:ascii="Times New Roman" w:hAnsi="Times New Roman"/>
          <w:b w:val="0"/>
          <w:sz w:val="21"/>
          <w:szCs w:val="21"/>
        </w:rPr>
        <w:t xml:space="preserve">pdate, provided that </w:t>
      </w:r>
      <w:r w:rsidR="0097533E" w:rsidRPr="00351809">
        <w:rPr>
          <w:rFonts w:ascii="Times New Roman" w:hAnsi="Times New Roman"/>
          <w:b w:val="0"/>
          <w:sz w:val="21"/>
          <w:szCs w:val="21"/>
        </w:rPr>
        <w:t>the</w:t>
      </w:r>
      <w:r w:rsidR="00291212" w:rsidRPr="00351809">
        <w:rPr>
          <w:rFonts w:ascii="Times New Roman" w:hAnsi="Times New Roman"/>
          <w:b w:val="0"/>
          <w:sz w:val="21"/>
          <w:szCs w:val="21"/>
        </w:rPr>
        <w:t xml:space="preserve"> </w:t>
      </w:r>
      <w:r w:rsidR="002E4002" w:rsidRPr="00351809">
        <w:rPr>
          <w:rFonts w:ascii="Times New Roman" w:hAnsi="Times New Roman"/>
          <w:b w:val="0"/>
          <w:sz w:val="21"/>
          <w:szCs w:val="21"/>
        </w:rPr>
        <w:t>U</w:t>
      </w:r>
      <w:r w:rsidR="00291212" w:rsidRPr="00351809">
        <w:rPr>
          <w:rFonts w:ascii="Times New Roman" w:hAnsi="Times New Roman"/>
          <w:b w:val="0"/>
          <w:sz w:val="21"/>
          <w:szCs w:val="21"/>
        </w:rPr>
        <w:t xml:space="preserve">pdate was installed in accordance with </w:t>
      </w:r>
      <w:r w:rsidR="001746B3" w:rsidRPr="00351809">
        <w:rPr>
          <w:rFonts w:ascii="Times New Roman" w:hAnsi="Times New Roman"/>
          <w:b w:val="0"/>
          <w:sz w:val="21"/>
          <w:szCs w:val="21"/>
        </w:rPr>
        <w:t xml:space="preserve">the </w:t>
      </w:r>
      <w:r w:rsidR="00291212" w:rsidRPr="00351809">
        <w:rPr>
          <w:rFonts w:ascii="Times New Roman" w:hAnsi="Times New Roman"/>
          <w:b w:val="0"/>
          <w:sz w:val="21"/>
          <w:szCs w:val="21"/>
        </w:rPr>
        <w:t xml:space="preserve">manufacturer’s </w:t>
      </w:r>
      <w:r w:rsidR="001746B3" w:rsidRPr="00351809">
        <w:rPr>
          <w:rFonts w:ascii="Times New Roman" w:hAnsi="Times New Roman"/>
          <w:b w:val="0"/>
          <w:sz w:val="21"/>
          <w:szCs w:val="21"/>
        </w:rPr>
        <w:t xml:space="preserve">or applicable vendor’s </w:t>
      </w:r>
      <w:r w:rsidR="00291212" w:rsidRPr="00351809">
        <w:rPr>
          <w:rFonts w:ascii="Times New Roman" w:hAnsi="Times New Roman"/>
          <w:b w:val="0"/>
          <w:sz w:val="21"/>
          <w:szCs w:val="21"/>
        </w:rPr>
        <w:t>instructions.</w:t>
      </w:r>
      <w:r w:rsidRPr="00351809">
        <w:rPr>
          <w:rFonts w:ascii="Times New Roman" w:hAnsi="Times New Roman"/>
          <w:b w:val="0"/>
          <w:sz w:val="21"/>
          <w:szCs w:val="21"/>
        </w:rPr>
        <w:t xml:space="preserve">  </w:t>
      </w:r>
    </w:p>
    <w:p w14:paraId="2957607E" w14:textId="06EAF5A4" w:rsidR="006F74B6" w:rsidRPr="00351809" w:rsidRDefault="00774460" w:rsidP="006F74B6">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sidRPr="00351809">
        <w:rPr>
          <w:rFonts w:ascii="Times New Roman" w:hAnsi="Times New Roman"/>
          <w:b w:val="0"/>
          <w:i/>
          <w:sz w:val="21"/>
          <w:szCs w:val="21"/>
        </w:rPr>
        <w:t>Third Party Support</w:t>
      </w:r>
      <w:r w:rsidRPr="00351809">
        <w:rPr>
          <w:rFonts w:ascii="Times New Roman" w:hAnsi="Times New Roman"/>
          <w:b w:val="0"/>
          <w:sz w:val="21"/>
          <w:szCs w:val="21"/>
        </w:rPr>
        <w:t>.  If</w:t>
      </w:r>
      <w:r w:rsidR="000B4987" w:rsidRPr="00351809">
        <w:rPr>
          <w:rFonts w:ascii="Times New Roman" w:hAnsi="Times New Roman"/>
          <w:b w:val="0"/>
          <w:sz w:val="21"/>
          <w:szCs w:val="21"/>
        </w:rPr>
        <w:t xml:space="preserve">, in </w:t>
      </w:r>
      <w:r w:rsidR="005D1293">
        <w:rPr>
          <w:rFonts w:ascii="Times New Roman" w:hAnsi="Times New Roman"/>
          <w:b w:val="0"/>
          <w:sz w:val="21"/>
          <w:szCs w:val="21"/>
        </w:rPr>
        <w:t>HCTG</w:t>
      </w:r>
      <w:r w:rsidR="000B4987" w:rsidRPr="00351809">
        <w:rPr>
          <w:rFonts w:ascii="Times New Roman" w:hAnsi="Times New Roman"/>
          <w:b w:val="0"/>
          <w:sz w:val="21"/>
          <w:szCs w:val="21"/>
        </w:rPr>
        <w:t>’s discretion,</w:t>
      </w:r>
      <w:r w:rsidRPr="00351809">
        <w:rPr>
          <w:rFonts w:ascii="Times New Roman" w:hAnsi="Times New Roman"/>
          <w:b w:val="0"/>
          <w:sz w:val="21"/>
          <w:szCs w:val="21"/>
        </w:rPr>
        <w:t xml:space="preserve"> a hardware or software issue requires vendor </w:t>
      </w:r>
      <w:r w:rsidR="00FD6D44" w:rsidRPr="00351809">
        <w:rPr>
          <w:rFonts w:ascii="Times New Roman" w:hAnsi="Times New Roman"/>
          <w:b w:val="0"/>
          <w:sz w:val="21"/>
          <w:szCs w:val="21"/>
        </w:rPr>
        <w:t xml:space="preserve">or OEM </w:t>
      </w:r>
      <w:r w:rsidRPr="00351809">
        <w:rPr>
          <w:rFonts w:ascii="Times New Roman" w:hAnsi="Times New Roman"/>
          <w:b w:val="0"/>
          <w:sz w:val="21"/>
          <w:szCs w:val="21"/>
        </w:rPr>
        <w:t xml:space="preserve">support, </w:t>
      </w:r>
      <w:r w:rsidR="00176784">
        <w:rPr>
          <w:rFonts w:ascii="Times New Roman" w:hAnsi="Times New Roman"/>
          <w:b w:val="0"/>
          <w:sz w:val="21"/>
          <w:szCs w:val="21"/>
        </w:rPr>
        <w:t>we</w:t>
      </w:r>
      <w:r w:rsidRPr="00351809">
        <w:rPr>
          <w:rFonts w:ascii="Times New Roman" w:hAnsi="Times New Roman"/>
          <w:b w:val="0"/>
          <w:sz w:val="21"/>
          <w:szCs w:val="21"/>
        </w:rPr>
        <w:t xml:space="preserve"> may contact the </w:t>
      </w:r>
      <w:r w:rsidR="00FD6D44" w:rsidRPr="00351809">
        <w:rPr>
          <w:rFonts w:ascii="Times New Roman" w:hAnsi="Times New Roman"/>
          <w:b w:val="0"/>
          <w:sz w:val="21"/>
          <w:szCs w:val="21"/>
        </w:rPr>
        <w:t xml:space="preserve">vendor or OEM (as applicable) </w:t>
      </w:r>
      <w:r w:rsidRPr="00351809">
        <w:rPr>
          <w:rFonts w:ascii="Times New Roman" w:hAnsi="Times New Roman"/>
          <w:b w:val="0"/>
          <w:sz w:val="21"/>
          <w:szCs w:val="21"/>
        </w:rPr>
        <w:t xml:space="preserve">on your behalf and pass through </w:t>
      </w:r>
      <w:r w:rsidR="000B4987" w:rsidRPr="00351809">
        <w:rPr>
          <w:rFonts w:ascii="Times New Roman" w:hAnsi="Times New Roman"/>
          <w:b w:val="0"/>
          <w:sz w:val="21"/>
          <w:szCs w:val="21"/>
        </w:rPr>
        <w:t>to you</w:t>
      </w:r>
      <w:r w:rsidR="002A5343" w:rsidRPr="00351809">
        <w:rPr>
          <w:rFonts w:ascii="Times New Roman" w:hAnsi="Times New Roman"/>
          <w:b w:val="0"/>
          <w:sz w:val="21"/>
          <w:szCs w:val="21"/>
        </w:rPr>
        <w:t>,</w:t>
      </w:r>
      <w:r w:rsidRPr="00351809">
        <w:rPr>
          <w:rFonts w:ascii="Times New Roman" w:hAnsi="Times New Roman"/>
          <w:b w:val="0"/>
          <w:sz w:val="21"/>
          <w:szCs w:val="21"/>
        </w:rPr>
        <w:t xml:space="preserve"> </w:t>
      </w:r>
      <w:r w:rsidR="002A5343" w:rsidRPr="00351809">
        <w:rPr>
          <w:rFonts w:ascii="Times New Roman" w:hAnsi="Times New Roman"/>
          <w:b w:val="0"/>
          <w:sz w:val="21"/>
          <w:szCs w:val="21"/>
        </w:rPr>
        <w:t xml:space="preserve">without markup, </w:t>
      </w:r>
      <w:r w:rsidRPr="00351809">
        <w:rPr>
          <w:rFonts w:ascii="Times New Roman" w:hAnsi="Times New Roman"/>
          <w:b w:val="0"/>
          <w:sz w:val="21"/>
          <w:szCs w:val="21"/>
        </w:rPr>
        <w:t xml:space="preserve">all fees and costs </w:t>
      </w:r>
      <w:r w:rsidR="00FD6D44" w:rsidRPr="00351809">
        <w:rPr>
          <w:rFonts w:ascii="Times New Roman" w:hAnsi="Times New Roman"/>
          <w:b w:val="0"/>
          <w:sz w:val="21"/>
          <w:szCs w:val="21"/>
        </w:rPr>
        <w:t xml:space="preserve">incurred in that process.  </w:t>
      </w:r>
      <w:r w:rsidR="000B4987" w:rsidRPr="00351809">
        <w:rPr>
          <w:rFonts w:ascii="Times New Roman" w:hAnsi="Times New Roman"/>
          <w:b w:val="0"/>
          <w:sz w:val="21"/>
          <w:szCs w:val="21"/>
        </w:rPr>
        <w:t>If such fees or costs are anticipated</w:t>
      </w:r>
      <w:r w:rsidR="00FD6D44" w:rsidRPr="00351809">
        <w:rPr>
          <w:rFonts w:ascii="Times New Roman" w:hAnsi="Times New Roman"/>
          <w:b w:val="0"/>
          <w:sz w:val="21"/>
          <w:szCs w:val="21"/>
        </w:rPr>
        <w:t xml:space="preserve"> in advance</w:t>
      </w:r>
      <w:r w:rsidR="00EA2D4A" w:rsidRPr="00351809">
        <w:rPr>
          <w:rFonts w:ascii="Times New Roman" w:hAnsi="Times New Roman"/>
          <w:b w:val="0"/>
          <w:sz w:val="21"/>
          <w:szCs w:val="21"/>
        </w:rPr>
        <w:t xml:space="preserve"> or exceed $75</w:t>
      </w:r>
      <w:r w:rsidR="000B4987" w:rsidRPr="00351809">
        <w:rPr>
          <w:rFonts w:ascii="Times New Roman" w:hAnsi="Times New Roman"/>
          <w:b w:val="0"/>
          <w:sz w:val="21"/>
          <w:szCs w:val="21"/>
        </w:rPr>
        <w:t xml:space="preserve">, </w:t>
      </w:r>
      <w:r w:rsidR="00176784">
        <w:rPr>
          <w:rFonts w:ascii="Times New Roman" w:hAnsi="Times New Roman"/>
          <w:b w:val="0"/>
          <w:sz w:val="21"/>
          <w:szCs w:val="21"/>
        </w:rPr>
        <w:t>we</w:t>
      </w:r>
      <w:r w:rsidR="000B4987" w:rsidRPr="00351809">
        <w:rPr>
          <w:rFonts w:ascii="Times New Roman" w:hAnsi="Times New Roman"/>
          <w:b w:val="0"/>
          <w:sz w:val="21"/>
          <w:szCs w:val="21"/>
        </w:rPr>
        <w:t xml:space="preserve"> will obtain your permission before incurring </w:t>
      </w:r>
      <w:r w:rsidR="00FD6D44" w:rsidRPr="00351809">
        <w:rPr>
          <w:rFonts w:ascii="Times New Roman" w:hAnsi="Times New Roman"/>
          <w:b w:val="0"/>
          <w:sz w:val="21"/>
          <w:szCs w:val="21"/>
        </w:rPr>
        <w:t>such</w:t>
      </w:r>
      <w:r w:rsidR="002A5343" w:rsidRPr="00351809">
        <w:rPr>
          <w:rFonts w:ascii="Times New Roman" w:hAnsi="Times New Roman"/>
          <w:b w:val="0"/>
          <w:sz w:val="21"/>
          <w:szCs w:val="21"/>
        </w:rPr>
        <w:t xml:space="preserve"> </w:t>
      </w:r>
      <w:r w:rsidR="000B4987" w:rsidRPr="00351809">
        <w:rPr>
          <w:rFonts w:ascii="Times New Roman" w:hAnsi="Times New Roman"/>
          <w:b w:val="0"/>
          <w:sz w:val="21"/>
          <w:szCs w:val="21"/>
        </w:rPr>
        <w:t>expenses on your behalf</w:t>
      </w:r>
      <w:r w:rsidR="00D757FC" w:rsidRPr="00351809">
        <w:rPr>
          <w:rFonts w:ascii="Times New Roman" w:hAnsi="Times New Roman"/>
          <w:b w:val="0"/>
          <w:sz w:val="21"/>
          <w:szCs w:val="21"/>
        </w:rPr>
        <w:t xml:space="preserve"> unless exigent circumstances require otherwise</w:t>
      </w:r>
      <w:r w:rsidR="000B4987" w:rsidRPr="00351809">
        <w:rPr>
          <w:rFonts w:ascii="Times New Roman" w:hAnsi="Times New Roman"/>
          <w:b w:val="0"/>
          <w:sz w:val="21"/>
          <w:szCs w:val="21"/>
        </w:rPr>
        <w:t>.</w:t>
      </w:r>
      <w:r w:rsidR="00FD6D44" w:rsidRPr="00351809">
        <w:rPr>
          <w:rFonts w:ascii="Times New Roman" w:hAnsi="Times New Roman"/>
          <w:b w:val="0"/>
          <w:sz w:val="21"/>
          <w:szCs w:val="21"/>
        </w:rPr>
        <w:t xml:space="preserve"> </w:t>
      </w:r>
    </w:p>
    <w:p w14:paraId="181D9D90" w14:textId="0501778D" w:rsidR="006F74B6" w:rsidRPr="00351809" w:rsidRDefault="006F74B6" w:rsidP="006F74B6">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sidRPr="00351809">
        <w:rPr>
          <w:rFonts w:ascii="Times New Roman" w:hAnsi="Times New Roman"/>
          <w:b w:val="0"/>
          <w:i/>
          <w:spacing w:val="-2"/>
          <w:sz w:val="21"/>
          <w:szCs w:val="21"/>
        </w:rPr>
        <w:t>Insurance</w:t>
      </w:r>
      <w:r w:rsidRPr="00351809">
        <w:rPr>
          <w:rFonts w:ascii="Times New Roman" w:hAnsi="Times New Roman"/>
          <w:b w:val="0"/>
          <w:spacing w:val="-2"/>
          <w:sz w:val="21"/>
          <w:szCs w:val="21"/>
        </w:rPr>
        <w:t xml:space="preserve">.  If you are supplied with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Equipment</w:t>
      </w:r>
      <w:r w:rsidR="00EF7600" w:rsidRPr="00351809">
        <w:rPr>
          <w:rFonts w:ascii="Times New Roman" w:hAnsi="Times New Roman"/>
          <w:b w:val="0"/>
          <w:spacing w:val="-2"/>
          <w:sz w:val="21"/>
          <w:szCs w:val="21"/>
        </w:rPr>
        <w:t xml:space="preserve"> (defined below)</w:t>
      </w:r>
      <w:r w:rsidRPr="00351809">
        <w:rPr>
          <w:rFonts w:ascii="Times New Roman" w:hAnsi="Times New Roman"/>
          <w:b w:val="0"/>
          <w:spacing w:val="-2"/>
          <w:sz w:val="21"/>
          <w:szCs w:val="21"/>
        </w:rPr>
        <w:t xml:space="preserve">, you agree to acquire and maintain, at your sole cost, insurance for the full replacement value of that equipment.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t>
      </w:r>
      <w:r w:rsidR="00EF7600" w:rsidRPr="00351809">
        <w:rPr>
          <w:rFonts w:ascii="Times New Roman" w:hAnsi="Times New Roman"/>
          <w:b w:val="0"/>
          <w:spacing w:val="-2"/>
          <w:sz w:val="21"/>
          <w:szCs w:val="21"/>
        </w:rPr>
        <w:t>must</w:t>
      </w:r>
      <w:r w:rsidRPr="00351809">
        <w:rPr>
          <w:rFonts w:ascii="Times New Roman" w:hAnsi="Times New Roman"/>
          <w:b w:val="0"/>
          <w:spacing w:val="-2"/>
          <w:sz w:val="21"/>
          <w:szCs w:val="21"/>
        </w:rPr>
        <w:t xml:space="preserve"> be listed as an additional insured on any policy acquired and maintained by you </w:t>
      </w:r>
      <w:r w:rsidR="00EF7600" w:rsidRPr="00351809">
        <w:rPr>
          <w:rFonts w:ascii="Times New Roman" w:hAnsi="Times New Roman"/>
          <w:b w:val="0"/>
          <w:spacing w:val="-2"/>
          <w:sz w:val="21"/>
          <w:szCs w:val="21"/>
        </w:rPr>
        <w:t>under this Agreement</w:t>
      </w:r>
      <w:r w:rsidRPr="00351809">
        <w:rPr>
          <w:rFonts w:ascii="Times New Roman" w:hAnsi="Times New Roman"/>
          <w:b w:val="0"/>
          <w:spacing w:val="-2"/>
          <w:sz w:val="21"/>
          <w:szCs w:val="21"/>
        </w:rPr>
        <w:t xml:space="preserve">, and the policy </w:t>
      </w:r>
      <w:r w:rsidR="00EF7600"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not be canceled or modified </w:t>
      </w:r>
      <w:r w:rsidR="00D757FC" w:rsidRPr="00351809">
        <w:rPr>
          <w:rFonts w:ascii="Times New Roman" w:hAnsi="Times New Roman"/>
          <w:b w:val="0"/>
          <w:spacing w:val="-2"/>
          <w:sz w:val="21"/>
          <w:szCs w:val="21"/>
        </w:rPr>
        <w:t xml:space="preserve">during the term of the applicable SOW </w:t>
      </w:r>
      <w:r w:rsidRPr="00351809">
        <w:rPr>
          <w:rFonts w:ascii="Times New Roman" w:hAnsi="Times New Roman"/>
          <w:b w:val="0"/>
          <w:spacing w:val="-2"/>
          <w:sz w:val="21"/>
          <w:szCs w:val="21"/>
        </w:rPr>
        <w:t xml:space="preserve">without prior notification to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Upon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’s request, you agree to provide proof of insurance to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including proof of payment of any applicable premiums or other amounts due </w:t>
      </w:r>
      <w:r w:rsidR="00EF7600" w:rsidRPr="00351809">
        <w:rPr>
          <w:rFonts w:ascii="Times New Roman" w:hAnsi="Times New Roman"/>
          <w:b w:val="0"/>
          <w:spacing w:val="-2"/>
          <w:sz w:val="21"/>
          <w:szCs w:val="21"/>
        </w:rPr>
        <w:t>under the insurance policy.</w:t>
      </w:r>
      <w:r w:rsidRPr="00351809">
        <w:rPr>
          <w:rFonts w:ascii="Times New Roman" w:hAnsi="Times New Roman"/>
          <w:b w:val="0"/>
          <w:spacing w:val="-2"/>
          <w:sz w:val="21"/>
          <w:szCs w:val="21"/>
        </w:rPr>
        <w:t xml:space="preserve">  </w:t>
      </w:r>
    </w:p>
    <w:p w14:paraId="43326458" w14:textId="4D711499" w:rsidR="00271602" w:rsidRDefault="00271602" w:rsidP="006F74B6">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sidRPr="00351809">
        <w:rPr>
          <w:rFonts w:ascii="Times New Roman" w:hAnsi="Times New Roman"/>
          <w:b w:val="0"/>
          <w:i/>
          <w:spacing w:val="-2"/>
          <w:sz w:val="21"/>
          <w:szCs w:val="21"/>
        </w:rPr>
        <w:t xml:space="preserve">Advice; Instructions.  </w:t>
      </w:r>
      <w:r w:rsidRPr="00351809">
        <w:rPr>
          <w:rFonts w:ascii="Times New Roman" w:hAnsi="Times New Roman"/>
          <w:b w:val="0"/>
          <w:spacing w:val="-2"/>
          <w:sz w:val="21"/>
          <w:szCs w:val="21"/>
        </w:rPr>
        <w:t xml:space="preserve">From time to time, we may provide you with specific advice and directions related to our provision of the Services or the maintenance or administration of the System.  (For </w:t>
      </w:r>
      <w:r w:rsidR="00176784">
        <w:rPr>
          <w:rFonts w:ascii="Times New Roman" w:hAnsi="Times New Roman"/>
          <w:b w:val="0"/>
          <w:spacing w:val="-2"/>
          <w:sz w:val="21"/>
          <w:szCs w:val="21"/>
        </w:rPr>
        <w:t>example</w:t>
      </w:r>
      <w:r w:rsidRPr="00351809">
        <w:rPr>
          <w:rFonts w:ascii="Times New Roman" w:hAnsi="Times New Roman"/>
          <w:b w:val="0"/>
          <w:spacing w:val="-2"/>
          <w:sz w:val="21"/>
          <w:szCs w:val="21"/>
        </w:rPr>
        <w:t xml:space="preserve">, </w:t>
      </w:r>
      <w:r w:rsidR="00176784">
        <w:rPr>
          <w:rFonts w:ascii="Times New Roman" w:hAnsi="Times New Roman"/>
          <w:b w:val="0"/>
          <w:spacing w:val="-2"/>
          <w:sz w:val="21"/>
          <w:szCs w:val="21"/>
        </w:rPr>
        <w:t>our</w:t>
      </w:r>
      <w:r w:rsidRPr="00351809">
        <w:rPr>
          <w:rFonts w:ascii="Times New Roman" w:hAnsi="Times New Roman"/>
          <w:b w:val="0"/>
          <w:spacing w:val="-2"/>
          <w:sz w:val="21"/>
          <w:szCs w:val="21"/>
        </w:rPr>
        <w:t xml:space="preserve"> advice or directions may include increasing the System’s server or hard drive capacity </w:t>
      </w:r>
      <w:r w:rsidR="00176784">
        <w:rPr>
          <w:rFonts w:ascii="Times New Roman" w:hAnsi="Times New Roman"/>
          <w:b w:val="0"/>
          <w:spacing w:val="-2"/>
          <w:sz w:val="21"/>
          <w:szCs w:val="21"/>
        </w:rPr>
        <w:t xml:space="preserve">or </w:t>
      </w:r>
      <w:r w:rsidR="00D757FC" w:rsidRPr="00351809">
        <w:rPr>
          <w:rFonts w:ascii="Times New Roman" w:hAnsi="Times New Roman"/>
          <w:b w:val="0"/>
          <w:spacing w:val="-2"/>
          <w:sz w:val="21"/>
          <w:szCs w:val="21"/>
        </w:rPr>
        <w:t>replacing</w:t>
      </w:r>
      <w:r w:rsidR="007A5E79" w:rsidRPr="00351809">
        <w:rPr>
          <w:rFonts w:ascii="Times New Roman" w:hAnsi="Times New Roman"/>
          <w:b w:val="0"/>
          <w:spacing w:val="-2"/>
          <w:sz w:val="21"/>
          <w:szCs w:val="21"/>
        </w:rPr>
        <w:t xml:space="preserve"> obsolete equipment</w:t>
      </w:r>
      <w:r w:rsidRPr="00351809">
        <w:rPr>
          <w:rFonts w:ascii="Times New Roman" w:hAnsi="Times New Roman"/>
          <w:b w:val="0"/>
          <w:spacing w:val="-2"/>
          <w:sz w:val="21"/>
          <w:szCs w:val="21"/>
        </w:rPr>
        <w:t xml:space="preserve">.) You agree to promptly follow and implement any directions we provide to you related to the Services which, depending on the situation, may require you to make additional purchases or investments in the System or the environment in which the System is maintained, at your sole cost.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will not be responsible for any System downtime caused by your failure to promptly follow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’s advice or directions.  </w:t>
      </w:r>
      <w:r w:rsidR="007A5E79" w:rsidRPr="00351809">
        <w:rPr>
          <w:rFonts w:ascii="Times New Roman" w:hAnsi="Times New Roman"/>
          <w:b w:val="0"/>
          <w:spacing w:val="-2"/>
          <w:sz w:val="21"/>
          <w:szCs w:val="21"/>
        </w:rPr>
        <w:t xml:space="preserve">If your failure to follow or implement </w:t>
      </w:r>
      <w:r w:rsidR="00176784">
        <w:rPr>
          <w:rFonts w:ascii="Times New Roman" w:hAnsi="Times New Roman"/>
          <w:b w:val="0"/>
          <w:spacing w:val="-2"/>
          <w:sz w:val="21"/>
          <w:szCs w:val="21"/>
        </w:rPr>
        <w:t>our</w:t>
      </w:r>
      <w:r w:rsidR="007A5E79" w:rsidRPr="00351809">
        <w:rPr>
          <w:rFonts w:ascii="Times New Roman" w:hAnsi="Times New Roman"/>
          <w:b w:val="0"/>
          <w:spacing w:val="-2"/>
          <w:sz w:val="21"/>
          <w:szCs w:val="21"/>
        </w:rPr>
        <w:t xml:space="preserve"> advice renders part or all of the Services economically or technically unreasonable</w:t>
      </w:r>
      <w:r w:rsidR="00060AF7" w:rsidRPr="00351809">
        <w:rPr>
          <w:rFonts w:ascii="Times New Roman" w:hAnsi="Times New Roman"/>
          <w:b w:val="0"/>
          <w:spacing w:val="-2"/>
          <w:sz w:val="21"/>
          <w:szCs w:val="21"/>
        </w:rPr>
        <w:t xml:space="preserve"> </w:t>
      </w:r>
      <w:r w:rsidR="00176784">
        <w:rPr>
          <w:rFonts w:ascii="Times New Roman" w:hAnsi="Times New Roman"/>
          <w:b w:val="0"/>
          <w:spacing w:val="-2"/>
          <w:sz w:val="21"/>
          <w:szCs w:val="21"/>
        </w:rPr>
        <w:t xml:space="preserve">to provide </w:t>
      </w:r>
      <w:r w:rsidR="00060AF7" w:rsidRPr="00351809">
        <w:rPr>
          <w:rFonts w:ascii="Times New Roman" w:hAnsi="Times New Roman"/>
          <w:b w:val="0"/>
          <w:spacing w:val="-2"/>
          <w:sz w:val="21"/>
          <w:szCs w:val="21"/>
        </w:rPr>
        <w:t xml:space="preserve">in </w:t>
      </w:r>
      <w:r w:rsidR="005D1293">
        <w:rPr>
          <w:rFonts w:ascii="Times New Roman" w:hAnsi="Times New Roman"/>
          <w:b w:val="0"/>
          <w:spacing w:val="-2"/>
          <w:sz w:val="21"/>
          <w:szCs w:val="21"/>
        </w:rPr>
        <w:t>HCTG</w:t>
      </w:r>
      <w:r w:rsidR="00060AF7" w:rsidRPr="00351809">
        <w:rPr>
          <w:rFonts w:ascii="Times New Roman" w:hAnsi="Times New Roman"/>
          <w:b w:val="0"/>
          <w:spacing w:val="-2"/>
          <w:sz w:val="21"/>
          <w:szCs w:val="21"/>
        </w:rPr>
        <w:t>’s discretion</w:t>
      </w:r>
      <w:r w:rsidR="007A5E79" w:rsidRPr="00351809">
        <w:rPr>
          <w:rFonts w:ascii="Times New Roman" w:hAnsi="Times New Roman"/>
          <w:b w:val="0"/>
          <w:spacing w:val="-2"/>
          <w:sz w:val="21"/>
          <w:szCs w:val="21"/>
        </w:rPr>
        <w:t xml:space="preserve">, then </w:t>
      </w:r>
      <w:r w:rsidR="005D1293">
        <w:rPr>
          <w:rFonts w:ascii="Times New Roman" w:hAnsi="Times New Roman"/>
          <w:b w:val="0"/>
          <w:spacing w:val="-2"/>
          <w:sz w:val="21"/>
          <w:szCs w:val="21"/>
        </w:rPr>
        <w:t>HCTG</w:t>
      </w:r>
      <w:r w:rsidR="007A5E79" w:rsidRPr="00351809">
        <w:rPr>
          <w:rFonts w:ascii="Times New Roman" w:hAnsi="Times New Roman"/>
          <w:b w:val="0"/>
          <w:spacing w:val="-2"/>
          <w:sz w:val="21"/>
          <w:szCs w:val="21"/>
        </w:rPr>
        <w:t xml:space="preserve"> may terminate the applicable SOW for cause by providing notice of termination to you.  </w:t>
      </w:r>
      <w:r w:rsidR="00176784">
        <w:rPr>
          <w:rFonts w:ascii="Times New Roman" w:hAnsi="Times New Roman"/>
          <w:b w:val="0"/>
          <w:spacing w:val="-2"/>
          <w:sz w:val="21"/>
          <w:szCs w:val="21"/>
        </w:rPr>
        <w:t>Unless specifically and expressly stated in a SOW, a</w:t>
      </w:r>
      <w:r w:rsidRPr="00351809">
        <w:rPr>
          <w:rFonts w:ascii="Times New Roman" w:hAnsi="Times New Roman"/>
          <w:b w:val="0"/>
          <w:spacing w:val="-2"/>
          <w:sz w:val="21"/>
          <w:szCs w:val="21"/>
        </w:rPr>
        <w:t xml:space="preserve">ny services required to remediate issues caused by your failure to follow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’s advice or directions, </w:t>
      </w:r>
      <w:r w:rsidR="00176784">
        <w:rPr>
          <w:rFonts w:ascii="Times New Roman" w:hAnsi="Times New Roman"/>
          <w:b w:val="0"/>
          <w:spacing w:val="-2"/>
          <w:sz w:val="21"/>
          <w:szCs w:val="21"/>
        </w:rPr>
        <w:t xml:space="preserve">or your unauthorized modification of the System, </w:t>
      </w:r>
      <w:r w:rsidRPr="00351809">
        <w:rPr>
          <w:rFonts w:ascii="Times New Roman" w:hAnsi="Times New Roman"/>
          <w:b w:val="0"/>
          <w:spacing w:val="-2"/>
          <w:sz w:val="21"/>
          <w:szCs w:val="21"/>
        </w:rPr>
        <w:t>as well as any services required to bring the System up to</w:t>
      </w:r>
      <w:r w:rsidR="00176784">
        <w:rPr>
          <w:rFonts w:ascii="Times New Roman" w:hAnsi="Times New Roman"/>
          <w:b w:val="0"/>
          <w:spacing w:val="-2"/>
          <w:sz w:val="21"/>
          <w:szCs w:val="21"/>
        </w:rPr>
        <w:t xml:space="preserve"> or maintain</w:t>
      </w:r>
      <w:r w:rsidRPr="00351809">
        <w:rPr>
          <w:rFonts w:ascii="Times New Roman" w:hAnsi="Times New Roman"/>
          <w:b w:val="0"/>
          <w:spacing w:val="-2"/>
          <w:sz w:val="21"/>
          <w:szCs w:val="21"/>
        </w:rPr>
        <w:t xml:space="preserve"> the Minimum Requirements, </w:t>
      </w:r>
      <w:r w:rsidR="00176784">
        <w:rPr>
          <w:rFonts w:ascii="Times New Roman" w:hAnsi="Times New Roman"/>
          <w:b w:val="0"/>
          <w:spacing w:val="-2"/>
          <w:sz w:val="21"/>
          <w:szCs w:val="21"/>
        </w:rPr>
        <w:t>are not covered under any SOW and will be out-of-scope.</w:t>
      </w:r>
    </w:p>
    <w:p w14:paraId="0630158A" w14:textId="6086CDB8" w:rsidR="00804F20" w:rsidRPr="00351809" w:rsidRDefault="00FE5402" w:rsidP="00804F20">
      <w:pPr>
        <w:pStyle w:val="ListParagraph"/>
        <w:numPr>
          <w:ilvl w:val="2"/>
          <w:numId w:val="25"/>
        </w:numPr>
        <w:tabs>
          <w:tab w:val="left" w:pos="720"/>
        </w:tabs>
        <w:spacing w:after="240"/>
        <w:contextualSpacing/>
        <w:jc w:val="both"/>
        <w:rPr>
          <w:rFonts w:ascii="Times New Roman" w:hAnsi="Times New Roman"/>
          <w:b w:val="0"/>
          <w:spacing w:val="-2"/>
          <w:sz w:val="21"/>
          <w:szCs w:val="21"/>
        </w:rPr>
      </w:pPr>
      <w:r>
        <w:rPr>
          <w:rFonts w:ascii="Times New Roman" w:hAnsi="Times New Roman"/>
          <w:b w:val="0"/>
          <w:i/>
          <w:spacing w:val="-2"/>
          <w:sz w:val="21"/>
          <w:szCs w:val="21"/>
        </w:rPr>
        <w:t xml:space="preserve">Transition Deficiencies.  </w:t>
      </w:r>
      <w:r w:rsidR="006A69FB">
        <w:rPr>
          <w:rFonts w:ascii="Times New Roman" w:hAnsi="Times New Roman"/>
          <w:b w:val="0"/>
          <w:spacing w:val="-2"/>
          <w:sz w:val="21"/>
          <w:szCs w:val="21"/>
        </w:rPr>
        <w:t xml:space="preserve">If deficiencies are discovered during the transition services, such as outdated equipment or unlicensed software, we will bring those issues to your attention and discus the impact of the deficiencies in our provision </w:t>
      </w:r>
      <w:r w:rsidR="00FE2C5D">
        <w:rPr>
          <w:rFonts w:ascii="Times New Roman" w:hAnsi="Times New Roman"/>
          <w:b w:val="0"/>
          <w:spacing w:val="-2"/>
          <w:sz w:val="21"/>
          <w:szCs w:val="21"/>
        </w:rPr>
        <w:t xml:space="preserve">of the Services and provide you with option to correct the deficiencies.  </w:t>
      </w:r>
      <w:r w:rsidR="004866BC">
        <w:rPr>
          <w:rFonts w:ascii="Times New Roman" w:hAnsi="Times New Roman"/>
          <w:b w:val="0"/>
          <w:spacing w:val="-2"/>
          <w:sz w:val="21"/>
          <w:szCs w:val="21"/>
        </w:rPr>
        <w:t>Deficiencies</w:t>
      </w:r>
      <w:r w:rsidR="00FE2C5D">
        <w:rPr>
          <w:rFonts w:ascii="Times New Roman" w:hAnsi="Times New Roman"/>
          <w:b w:val="0"/>
          <w:spacing w:val="-2"/>
          <w:sz w:val="21"/>
          <w:szCs w:val="21"/>
        </w:rPr>
        <w:t xml:space="preserve"> can impact the effectiveness and efficiency of the Services; therefore, if deficiencies are corrected, then we may modify the fees charged to you under the SOW, in some cases, termin</w:t>
      </w:r>
      <w:r w:rsidR="004866BC">
        <w:rPr>
          <w:rFonts w:ascii="Times New Roman" w:hAnsi="Times New Roman"/>
          <w:b w:val="0"/>
          <w:spacing w:val="-2"/>
          <w:sz w:val="21"/>
          <w:szCs w:val="21"/>
        </w:rPr>
        <w:t>ate the SOW.</w:t>
      </w:r>
      <w:r>
        <w:rPr>
          <w:rFonts w:ascii="Times New Roman" w:hAnsi="Times New Roman"/>
          <w:b w:val="0"/>
          <w:spacing w:val="-2"/>
          <w:sz w:val="21"/>
          <w:szCs w:val="21"/>
        </w:rPr>
        <w:t xml:space="preserve"> </w:t>
      </w:r>
    </w:p>
    <w:p w14:paraId="7F40654C" w14:textId="0566CCA7" w:rsidR="0047778B" w:rsidRPr="00351809" w:rsidRDefault="0047778B" w:rsidP="006F74B6">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sidRPr="00351809">
        <w:rPr>
          <w:rFonts w:ascii="Times New Roman" w:hAnsi="Times New Roman"/>
          <w:b w:val="0"/>
          <w:i/>
          <w:spacing w:val="-2"/>
          <w:sz w:val="21"/>
          <w:szCs w:val="21"/>
        </w:rPr>
        <w:t>Prioritization.</w:t>
      </w:r>
      <w:r w:rsidRPr="00351809">
        <w:rPr>
          <w:rFonts w:ascii="Times New Roman" w:hAnsi="Times New Roman"/>
          <w:b w:val="0"/>
          <w:spacing w:val="-2"/>
          <w:sz w:val="21"/>
          <w:szCs w:val="21"/>
        </w:rPr>
        <w:t xml:space="preserve">  Unless otherwise stated in a SOW, all Services will be performed on a schedule, and in a prioritized </w:t>
      </w:r>
      <w:r w:rsidR="00D757FC" w:rsidRPr="00351809">
        <w:rPr>
          <w:rFonts w:ascii="Times New Roman" w:hAnsi="Times New Roman"/>
          <w:b w:val="0"/>
          <w:spacing w:val="-2"/>
          <w:sz w:val="21"/>
          <w:szCs w:val="21"/>
        </w:rPr>
        <w:t>manner</w:t>
      </w:r>
      <w:r w:rsidRPr="00351809">
        <w:rPr>
          <w:rFonts w:ascii="Times New Roman" w:hAnsi="Times New Roman"/>
          <w:b w:val="0"/>
          <w:spacing w:val="-2"/>
          <w:sz w:val="21"/>
          <w:szCs w:val="21"/>
        </w:rPr>
        <w:t xml:space="preserve">, as determined by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t>
      </w:r>
    </w:p>
    <w:p w14:paraId="647B12F0" w14:textId="7CA8B7A8" w:rsidR="00364F9A" w:rsidRDefault="00364F9A" w:rsidP="006F74B6">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sidRPr="00351809">
        <w:rPr>
          <w:rFonts w:ascii="Times New Roman" w:hAnsi="Times New Roman"/>
          <w:b w:val="0"/>
          <w:i/>
          <w:spacing w:val="-2"/>
          <w:sz w:val="21"/>
          <w:szCs w:val="21"/>
        </w:rPr>
        <w:t>Authorized Contact(s).</w:t>
      </w:r>
      <w:r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will be entitled to rely on any directions or consent provided </w:t>
      </w:r>
      <w:r w:rsidR="001C19F4" w:rsidRPr="00351809">
        <w:rPr>
          <w:rFonts w:ascii="Times New Roman" w:hAnsi="Times New Roman"/>
          <w:b w:val="0"/>
          <w:spacing w:val="-2"/>
          <w:sz w:val="21"/>
          <w:szCs w:val="21"/>
        </w:rPr>
        <w:t>by your personnel or representatives who are authorized in a SOW to provide such directions or consent (“</w:t>
      </w:r>
      <w:r w:rsidRPr="00351809">
        <w:rPr>
          <w:rFonts w:ascii="Times New Roman" w:hAnsi="Times New Roman"/>
          <w:b w:val="0"/>
          <w:spacing w:val="-2"/>
          <w:sz w:val="21"/>
          <w:szCs w:val="21"/>
        </w:rPr>
        <w:t>Authorized Contacts</w:t>
      </w:r>
      <w:r w:rsidR="001C19F4"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If no Authorized Contact is identified in an applicable SOW, then your Authorized Contact will be the person(s) (i) who signed this Agreement, and/or (ii) who signed the applicable SOW.  If you desire to change your Authorized Contact(s), please notify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of such changes in writing which, unless exigent circumstances are stated in the notice, will take effect three (3) business days thereafter.</w:t>
      </w:r>
    </w:p>
    <w:p w14:paraId="0631D10F" w14:textId="77777777" w:rsidR="00D82440" w:rsidRDefault="00E1386C" w:rsidP="00D82440">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Pr>
          <w:rFonts w:ascii="Times New Roman" w:hAnsi="Times New Roman"/>
          <w:b w:val="0"/>
          <w:i/>
          <w:spacing w:val="-2"/>
          <w:sz w:val="21"/>
          <w:szCs w:val="21"/>
        </w:rPr>
        <w:t>Internet.</w:t>
      </w:r>
      <w:r>
        <w:rPr>
          <w:rFonts w:ascii="Times New Roman" w:hAnsi="Times New Roman"/>
          <w:b w:val="0"/>
          <w:spacing w:val="-2"/>
          <w:sz w:val="21"/>
          <w:szCs w:val="21"/>
        </w:rPr>
        <w:t xml:space="preserve"> A </w:t>
      </w:r>
      <w:proofErr w:type="gramStart"/>
      <w:r>
        <w:rPr>
          <w:rFonts w:ascii="Times New Roman" w:hAnsi="Times New Roman"/>
          <w:b w:val="0"/>
          <w:spacing w:val="-2"/>
          <w:sz w:val="21"/>
          <w:szCs w:val="21"/>
        </w:rPr>
        <w:t xml:space="preserve">broadband internet </w:t>
      </w:r>
      <w:r w:rsidR="00A05456">
        <w:rPr>
          <w:rFonts w:ascii="Times New Roman" w:hAnsi="Times New Roman"/>
          <w:b w:val="0"/>
          <w:spacing w:val="-2"/>
          <w:sz w:val="21"/>
          <w:szCs w:val="21"/>
        </w:rPr>
        <w:t>connections</w:t>
      </w:r>
      <w:proofErr w:type="gramEnd"/>
      <w:r>
        <w:rPr>
          <w:rFonts w:ascii="Times New Roman" w:hAnsi="Times New Roman"/>
          <w:b w:val="0"/>
          <w:spacing w:val="-2"/>
          <w:sz w:val="21"/>
          <w:szCs w:val="21"/>
        </w:rPr>
        <w:t xml:space="preserve"> needed at all times to support </w:t>
      </w:r>
      <w:r w:rsidR="00A05456">
        <w:rPr>
          <w:rFonts w:ascii="Times New Roman" w:hAnsi="Times New Roman"/>
          <w:b w:val="0"/>
          <w:spacing w:val="-2"/>
          <w:sz w:val="21"/>
          <w:szCs w:val="21"/>
        </w:rPr>
        <w:t>client.  HCTG is not liable for</w:t>
      </w:r>
      <w:r w:rsidR="002523A7">
        <w:rPr>
          <w:rFonts w:ascii="Times New Roman" w:hAnsi="Times New Roman"/>
          <w:b w:val="0"/>
          <w:spacing w:val="-2"/>
          <w:sz w:val="21"/>
          <w:szCs w:val="21"/>
        </w:rPr>
        <w:t xml:space="preserve">, and cannot </w:t>
      </w:r>
      <w:proofErr w:type="gramStart"/>
      <w:r w:rsidR="002523A7">
        <w:rPr>
          <w:rFonts w:ascii="Times New Roman" w:hAnsi="Times New Roman"/>
          <w:b w:val="0"/>
          <w:spacing w:val="-2"/>
          <w:sz w:val="21"/>
          <w:szCs w:val="21"/>
        </w:rPr>
        <w:t xml:space="preserve">support, </w:t>
      </w:r>
      <w:r w:rsidR="00A05456">
        <w:rPr>
          <w:rFonts w:ascii="Times New Roman" w:hAnsi="Times New Roman"/>
          <w:b w:val="0"/>
          <w:spacing w:val="-2"/>
          <w:sz w:val="21"/>
          <w:szCs w:val="21"/>
        </w:rPr>
        <w:t xml:space="preserve"> </w:t>
      </w:r>
      <w:r w:rsidR="0057456E">
        <w:rPr>
          <w:rFonts w:ascii="Times New Roman" w:hAnsi="Times New Roman"/>
          <w:b w:val="0"/>
          <w:spacing w:val="-2"/>
          <w:sz w:val="21"/>
          <w:szCs w:val="21"/>
        </w:rPr>
        <w:t>broadband</w:t>
      </w:r>
      <w:proofErr w:type="gramEnd"/>
      <w:r w:rsidR="0057456E">
        <w:rPr>
          <w:rFonts w:ascii="Times New Roman" w:hAnsi="Times New Roman"/>
          <w:b w:val="0"/>
          <w:spacing w:val="-2"/>
          <w:sz w:val="21"/>
          <w:szCs w:val="21"/>
        </w:rPr>
        <w:t xml:space="preserve"> internet connection failure.  </w:t>
      </w:r>
    </w:p>
    <w:p w14:paraId="086C4ECC" w14:textId="0370C387" w:rsidR="00D82440" w:rsidRPr="00D82440" w:rsidRDefault="004C741F" w:rsidP="00D82440">
      <w:pPr>
        <w:pStyle w:val="ListParagraph"/>
        <w:numPr>
          <w:ilvl w:val="1"/>
          <w:numId w:val="25"/>
        </w:numPr>
        <w:tabs>
          <w:tab w:val="left" w:pos="720"/>
        </w:tabs>
        <w:spacing w:after="240"/>
        <w:ind w:left="360" w:firstLine="0"/>
        <w:contextualSpacing/>
        <w:jc w:val="both"/>
        <w:rPr>
          <w:rFonts w:ascii="Times New Roman" w:hAnsi="Times New Roman"/>
          <w:b w:val="0"/>
          <w:spacing w:val="-2"/>
          <w:sz w:val="21"/>
          <w:szCs w:val="21"/>
        </w:rPr>
      </w:pPr>
      <w:r w:rsidRPr="00D82440">
        <w:rPr>
          <w:rFonts w:ascii="Times New Roman" w:hAnsi="Times New Roman"/>
          <w:b w:val="0"/>
          <w:i/>
          <w:spacing w:val="-2"/>
          <w:sz w:val="21"/>
          <w:szCs w:val="21"/>
        </w:rPr>
        <w:t>Infrastructure Changes.</w:t>
      </w:r>
      <w:r w:rsidRPr="00D82440">
        <w:rPr>
          <w:rFonts w:ascii="Times New Roman" w:hAnsi="Times New Roman"/>
          <w:b w:val="0"/>
          <w:spacing w:val="-2"/>
          <w:sz w:val="21"/>
          <w:szCs w:val="21"/>
        </w:rPr>
        <w:t xml:space="preserve"> </w:t>
      </w:r>
      <w:r w:rsidR="00803B1C" w:rsidRPr="00D82440">
        <w:rPr>
          <w:rFonts w:ascii="Times New Roman" w:hAnsi="Times New Roman"/>
          <w:b w:val="0"/>
          <w:spacing w:val="-2"/>
          <w:sz w:val="21"/>
          <w:szCs w:val="21"/>
        </w:rPr>
        <w:t>Client must provide HCTG with exclusive administrative privileges on the firewall and NAS appliances</w:t>
      </w:r>
      <w:r w:rsidR="006651AA" w:rsidRPr="00D82440">
        <w:rPr>
          <w:rFonts w:ascii="Times New Roman" w:hAnsi="Times New Roman"/>
          <w:b w:val="0"/>
          <w:spacing w:val="-2"/>
          <w:sz w:val="21"/>
          <w:szCs w:val="21"/>
        </w:rPr>
        <w:t xml:space="preserve">.  Client must not </w:t>
      </w:r>
      <w:r w:rsidR="00D82440" w:rsidRPr="00D82440">
        <w:rPr>
          <w:rFonts w:ascii="Times New Roman" w:hAnsi="Times New Roman"/>
          <w:b w:val="0"/>
          <w:sz w:val="21"/>
          <w:szCs w:val="21"/>
        </w:rPr>
        <w:t>affix or install any accessory, addition, upgrade, equipment or device on to the firewall or NAS appliances (other than electronic data) unless expressly approved in writing by HCTG. Client must, at its own expense, keep the appliances in good repair.  Client is also responsible for any changes to firewall application performed by Client and or its agents which render the related software inoperable or results in degraded functionality directly or indirectly related to Client’s action.  Client will be responsible for all expenses related to HCTG’s remediation of such situation which would include but not be limited to time spent, replacement equipment cost (permanent or temporary) and any related shipping of new or replacement firewall appliance necessary in the remediation or function continuity effort.</w:t>
      </w:r>
    </w:p>
    <w:p w14:paraId="61DC39F4" w14:textId="4F4A4A1E" w:rsidR="004C741F" w:rsidRPr="00D82440" w:rsidRDefault="004C741F" w:rsidP="00D82440">
      <w:pPr>
        <w:tabs>
          <w:tab w:val="left" w:pos="720"/>
        </w:tabs>
        <w:spacing w:after="240"/>
        <w:ind w:left="360"/>
        <w:contextualSpacing/>
        <w:jc w:val="both"/>
        <w:rPr>
          <w:rFonts w:ascii="Times New Roman" w:hAnsi="Times New Roman"/>
          <w:b w:val="0"/>
          <w:spacing w:val="-2"/>
          <w:sz w:val="21"/>
          <w:szCs w:val="21"/>
        </w:rPr>
      </w:pPr>
    </w:p>
    <w:p w14:paraId="6092649E" w14:textId="228EC21C" w:rsidR="00331A1C" w:rsidRPr="00351809" w:rsidRDefault="00441848" w:rsidP="00331A1C">
      <w:pPr>
        <w:numPr>
          <w:ilvl w:val="0"/>
          <w:numId w:val="25"/>
        </w:numPr>
        <w:jc w:val="both"/>
        <w:rPr>
          <w:rFonts w:ascii="Times New Roman" w:hAnsi="Times New Roman"/>
          <w:b w:val="0"/>
          <w:sz w:val="21"/>
          <w:szCs w:val="21"/>
        </w:rPr>
      </w:pPr>
      <w:r w:rsidRPr="00351809">
        <w:rPr>
          <w:rFonts w:ascii="Times New Roman" w:hAnsi="Times New Roman"/>
          <w:snapToGrid w:val="0"/>
          <w:sz w:val="21"/>
          <w:szCs w:val="21"/>
        </w:rPr>
        <w:t>FEES</w:t>
      </w:r>
      <w:r w:rsidR="002A5343" w:rsidRPr="00351809">
        <w:rPr>
          <w:rFonts w:ascii="Times New Roman" w:hAnsi="Times New Roman"/>
          <w:snapToGrid w:val="0"/>
          <w:sz w:val="21"/>
          <w:szCs w:val="21"/>
        </w:rPr>
        <w:t>; PAYMENT</w:t>
      </w:r>
      <w:r w:rsidR="00626EE6" w:rsidRPr="00351809">
        <w:rPr>
          <w:rFonts w:ascii="Times New Roman" w:hAnsi="Times New Roman"/>
          <w:snapToGrid w:val="0"/>
          <w:sz w:val="21"/>
          <w:szCs w:val="21"/>
        </w:rPr>
        <w:t xml:space="preserve">.  </w:t>
      </w:r>
      <w:r w:rsidRPr="00351809">
        <w:rPr>
          <w:rFonts w:ascii="Times New Roman" w:hAnsi="Times New Roman"/>
          <w:b w:val="0"/>
          <w:snapToGrid w:val="0"/>
          <w:sz w:val="21"/>
          <w:szCs w:val="21"/>
        </w:rPr>
        <w:t>You</w:t>
      </w:r>
      <w:r w:rsidR="00626EE6" w:rsidRPr="00351809">
        <w:rPr>
          <w:rFonts w:ascii="Times New Roman" w:hAnsi="Times New Roman"/>
          <w:b w:val="0"/>
          <w:snapToGrid w:val="0"/>
          <w:sz w:val="21"/>
          <w:szCs w:val="21"/>
        </w:rPr>
        <w:t xml:space="preserve"> agree to pay the </w:t>
      </w:r>
      <w:r w:rsidR="00E57EBD" w:rsidRPr="00351809">
        <w:rPr>
          <w:rFonts w:ascii="Times New Roman" w:hAnsi="Times New Roman"/>
          <w:b w:val="0"/>
          <w:snapToGrid w:val="0"/>
          <w:sz w:val="21"/>
          <w:szCs w:val="21"/>
        </w:rPr>
        <w:t>f</w:t>
      </w:r>
      <w:r w:rsidR="00626EE6" w:rsidRPr="00351809">
        <w:rPr>
          <w:rFonts w:ascii="Times New Roman" w:hAnsi="Times New Roman"/>
          <w:b w:val="0"/>
          <w:snapToGrid w:val="0"/>
          <w:sz w:val="21"/>
          <w:szCs w:val="21"/>
        </w:rPr>
        <w:t xml:space="preserve">ees described </w:t>
      </w:r>
      <w:r w:rsidR="006A6989" w:rsidRPr="00351809">
        <w:rPr>
          <w:rFonts w:ascii="Times New Roman" w:hAnsi="Times New Roman"/>
          <w:b w:val="0"/>
          <w:snapToGrid w:val="0"/>
          <w:sz w:val="21"/>
          <w:szCs w:val="21"/>
        </w:rPr>
        <w:t xml:space="preserve">in </w:t>
      </w:r>
      <w:r w:rsidR="00460C6B" w:rsidRPr="00351809">
        <w:rPr>
          <w:rFonts w:ascii="Times New Roman" w:hAnsi="Times New Roman"/>
          <w:b w:val="0"/>
          <w:snapToGrid w:val="0"/>
          <w:sz w:val="21"/>
          <w:szCs w:val="21"/>
        </w:rPr>
        <w:t>each</w:t>
      </w:r>
      <w:r w:rsidR="006A6989" w:rsidRPr="00351809">
        <w:rPr>
          <w:rFonts w:ascii="Times New Roman" w:hAnsi="Times New Roman"/>
          <w:b w:val="0"/>
          <w:snapToGrid w:val="0"/>
          <w:sz w:val="21"/>
          <w:szCs w:val="21"/>
        </w:rPr>
        <w:t xml:space="preserve"> </w:t>
      </w:r>
      <w:r w:rsidR="00D833AF" w:rsidRPr="00351809">
        <w:rPr>
          <w:rFonts w:ascii="Times New Roman" w:hAnsi="Times New Roman"/>
          <w:b w:val="0"/>
          <w:snapToGrid w:val="0"/>
          <w:sz w:val="21"/>
          <w:szCs w:val="21"/>
        </w:rPr>
        <w:t>SOW</w:t>
      </w:r>
      <w:r w:rsidR="00531433" w:rsidRPr="00351809">
        <w:rPr>
          <w:rFonts w:ascii="Times New Roman" w:hAnsi="Times New Roman"/>
          <w:b w:val="0"/>
          <w:snapToGrid w:val="0"/>
          <w:sz w:val="21"/>
          <w:szCs w:val="21"/>
        </w:rPr>
        <w:t xml:space="preserve">.  If the SOW </w:t>
      </w:r>
      <w:r w:rsidR="006B4304" w:rsidRPr="00351809">
        <w:rPr>
          <w:rFonts w:ascii="Times New Roman" w:hAnsi="Times New Roman"/>
          <w:b w:val="0"/>
          <w:snapToGrid w:val="0"/>
          <w:sz w:val="21"/>
          <w:szCs w:val="21"/>
        </w:rPr>
        <w:t xml:space="preserve">does not include a fee schedule, </w:t>
      </w:r>
      <w:r w:rsidR="00531433" w:rsidRPr="00351809">
        <w:rPr>
          <w:rFonts w:ascii="Times New Roman" w:hAnsi="Times New Roman"/>
          <w:b w:val="0"/>
          <w:snapToGrid w:val="0"/>
          <w:sz w:val="21"/>
          <w:szCs w:val="21"/>
        </w:rPr>
        <w:t xml:space="preserve">then you agree to pay </w:t>
      </w:r>
      <w:r w:rsidR="005D1293">
        <w:rPr>
          <w:rFonts w:ascii="Times New Roman" w:hAnsi="Times New Roman"/>
          <w:b w:val="0"/>
          <w:snapToGrid w:val="0"/>
          <w:sz w:val="21"/>
          <w:szCs w:val="21"/>
        </w:rPr>
        <w:t>HCTG</w:t>
      </w:r>
      <w:r w:rsidR="00531433" w:rsidRPr="00351809">
        <w:rPr>
          <w:rFonts w:ascii="Times New Roman" w:hAnsi="Times New Roman"/>
          <w:b w:val="0"/>
          <w:snapToGrid w:val="0"/>
          <w:sz w:val="21"/>
          <w:szCs w:val="21"/>
        </w:rPr>
        <w:t xml:space="preserve"> on an hourly basis </w:t>
      </w:r>
      <w:r w:rsidR="00980F38" w:rsidRPr="00351809">
        <w:rPr>
          <w:rFonts w:ascii="Times New Roman" w:hAnsi="Times New Roman"/>
          <w:b w:val="0"/>
          <w:snapToGrid w:val="0"/>
          <w:sz w:val="21"/>
          <w:szCs w:val="21"/>
        </w:rPr>
        <w:t xml:space="preserve">pursuant to </w:t>
      </w:r>
      <w:r w:rsidR="005D1293">
        <w:rPr>
          <w:rFonts w:ascii="Times New Roman" w:hAnsi="Times New Roman"/>
          <w:b w:val="0"/>
          <w:snapToGrid w:val="0"/>
          <w:sz w:val="21"/>
          <w:szCs w:val="21"/>
        </w:rPr>
        <w:t>HCTG</w:t>
      </w:r>
      <w:r w:rsidR="00980F38" w:rsidRPr="00351809">
        <w:rPr>
          <w:rFonts w:ascii="Times New Roman" w:hAnsi="Times New Roman"/>
          <w:b w:val="0"/>
          <w:snapToGrid w:val="0"/>
          <w:sz w:val="21"/>
          <w:szCs w:val="21"/>
        </w:rPr>
        <w:t xml:space="preserve">’s </w:t>
      </w:r>
      <w:r w:rsidR="002A5343" w:rsidRPr="00351809">
        <w:rPr>
          <w:rFonts w:ascii="Times New Roman" w:hAnsi="Times New Roman"/>
          <w:b w:val="0"/>
          <w:snapToGrid w:val="0"/>
          <w:sz w:val="21"/>
          <w:szCs w:val="21"/>
        </w:rPr>
        <w:t>s</w:t>
      </w:r>
      <w:r w:rsidR="00980F38" w:rsidRPr="00351809">
        <w:rPr>
          <w:rFonts w:ascii="Times New Roman" w:hAnsi="Times New Roman"/>
          <w:b w:val="0"/>
          <w:snapToGrid w:val="0"/>
          <w:sz w:val="21"/>
          <w:szCs w:val="21"/>
        </w:rPr>
        <w:t xml:space="preserve">tandard </w:t>
      </w:r>
      <w:r w:rsidR="002A5343" w:rsidRPr="00351809">
        <w:rPr>
          <w:rFonts w:ascii="Times New Roman" w:hAnsi="Times New Roman"/>
          <w:b w:val="0"/>
          <w:snapToGrid w:val="0"/>
          <w:sz w:val="21"/>
          <w:szCs w:val="21"/>
        </w:rPr>
        <w:t>h</w:t>
      </w:r>
      <w:r w:rsidR="00980F38" w:rsidRPr="00351809">
        <w:rPr>
          <w:rFonts w:ascii="Times New Roman" w:hAnsi="Times New Roman"/>
          <w:b w:val="0"/>
          <w:snapToGrid w:val="0"/>
          <w:sz w:val="21"/>
          <w:szCs w:val="21"/>
        </w:rPr>
        <w:t xml:space="preserve">ourly </w:t>
      </w:r>
      <w:r w:rsidR="002A5343" w:rsidRPr="00351809">
        <w:rPr>
          <w:rFonts w:ascii="Times New Roman" w:hAnsi="Times New Roman"/>
          <w:b w:val="0"/>
          <w:snapToGrid w:val="0"/>
          <w:sz w:val="21"/>
          <w:szCs w:val="21"/>
        </w:rPr>
        <w:t>r</w:t>
      </w:r>
      <w:r w:rsidR="00980F38" w:rsidRPr="00351809">
        <w:rPr>
          <w:rFonts w:ascii="Times New Roman" w:hAnsi="Times New Roman"/>
          <w:b w:val="0"/>
          <w:snapToGrid w:val="0"/>
          <w:sz w:val="21"/>
          <w:szCs w:val="21"/>
        </w:rPr>
        <w:t xml:space="preserve">ate </w:t>
      </w:r>
      <w:r w:rsidR="002A5343" w:rsidRPr="00351809">
        <w:rPr>
          <w:rFonts w:ascii="Times New Roman" w:hAnsi="Times New Roman"/>
          <w:b w:val="0"/>
          <w:snapToGrid w:val="0"/>
          <w:sz w:val="21"/>
          <w:szCs w:val="21"/>
        </w:rPr>
        <w:t>s</w:t>
      </w:r>
      <w:r w:rsidR="00980F38" w:rsidRPr="00351809">
        <w:rPr>
          <w:rFonts w:ascii="Times New Roman" w:hAnsi="Times New Roman"/>
          <w:b w:val="0"/>
          <w:snapToGrid w:val="0"/>
          <w:sz w:val="21"/>
          <w:szCs w:val="21"/>
        </w:rPr>
        <w:t>chedule</w:t>
      </w:r>
      <w:r w:rsidR="00176784">
        <w:rPr>
          <w:rFonts w:ascii="Times New Roman" w:hAnsi="Times New Roman"/>
          <w:b w:val="0"/>
          <w:snapToGrid w:val="0"/>
          <w:sz w:val="21"/>
          <w:szCs w:val="21"/>
        </w:rPr>
        <w:t>.</w:t>
      </w:r>
      <w:r w:rsidR="00531433" w:rsidRPr="00351809">
        <w:rPr>
          <w:rFonts w:ascii="Times New Roman" w:hAnsi="Times New Roman"/>
          <w:b w:val="0"/>
          <w:snapToGrid w:val="0"/>
          <w:sz w:val="21"/>
          <w:szCs w:val="21"/>
        </w:rPr>
        <w:t xml:space="preserve"> </w:t>
      </w:r>
    </w:p>
    <w:p w14:paraId="6B2ADCA9" w14:textId="03D6C6F8" w:rsidR="00331A1C" w:rsidRPr="00351809" w:rsidRDefault="00331A1C" w:rsidP="00D91E41">
      <w:pPr>
        <w:numPr>
          <w:ilvl w:val="1"/>
          <w:numId w:val="25"/>
        </w:numPr>
        <w:tabs>
          <w:tab w:val="left" w:pos="810"/>
        </w:tabs>
        <w:ind w:left="360" w:firstLine="0"/>
        <w:jc w:val="both"/>
        <w:rPr>
          <w:rFonts w:ascii="Times New Roman" w:hAnsi="Times New Roman"/>
          <w:b w:val="0"/>
          <w:sz w:val="21"/>
          <w:szCs w:val="21"/>
        </w:rPr>
      </w:pPr>
      <w:r w:rsidRPr="00351809">
        <w:rPr>
          <w:rFonts w:ascii="Times New Roman" w:hAnsi="Times New Roman"/>
          <w:b w:val="0"/>
          <w:i/>
          <w:snapToGrid w:val="0"/>
          <w:sz w:val="21"/>
          <w:szCs w:val="21"/>
        </w:rPr>
        <w:t>Schedule</w:t>
      </w:r>
      <w:r w:rsidRPr="00351809">
        <w:rPr>
          <w:rFonts w:ascii="Times New Roman" w:hAnsi="Times New Roman"/>
          <w:b w:val="0"/>
          <w:snapToGrid w:val="0"/>
          <w:sz w:val="21"/>
          <w:szCs w:val="21"/>
        </w:rPr>
        <w:t>.</w:t>
      </w:r>
      <w:r w:rsidRPr="00351809">
        <w:rPr>
          <w:rFonts w:ascii="Times New Roman" w:hAnsi="Times New Roman"/>
          <w:snapToGrid w:val="0"/>
          <w:sz w:val="21"/>
          <w:szCs w:val="21"/>
        </w:rPr>
        <w:t xml:space="preserve">  </w:t>
      </w:r>
      <w:r w:rsidR="00626EE6" w:rsidRPr="00351809">
        <w:rPr>
          <w:rFonts w:ascii="Times New Roman" w:hAnsi="Times New Roman"/>
          <w:sz w:val="21"/>
          <w:szCs w:val="21"/>
        </w:rPr>
        <w:t xml:space="preserve"> </w:t>
      </w:r>
      <w:r w:rsidR="007611E8" w:rsidRPr="00351809">
        <w:rPr>
          <w:rFonts w:ascii="Times New Roman" w:hAnsi="Times New Roman"/>
          <w:b w:val="0"/>
          <w:sz w:val="21"/>
          <w:szCs w:val="21"/>
        </w:rPr>
        <w:t xml:space="preserve">Unless otherwise stated in a </w:t>
      </w:r>
      <w:r w:rsidR="00D833AF" w:rsidRPr="00351809">
        <w:rPr>
          <w:rFonts w:ascii="Times New Roman" w:hAnsi="Times New Roman"/>
          <w:b w:val="0"/>
          <w:sz w:val="21"/>
          <w:szCs w:val="21"/>
        </w:rPr>
        <w:t>SOW</w:t>
      </w:r>
      <w:r w:rsidR="007611E8" w:rsidRPr="00351809">
        <w:rPr>
          <w:rFonts w:ascii="Times New Roman" w:hAnsi="Times New Roman"/>
          <w:b w:val="0"/>
          <w:sz w:val="21"/>
          <w:szCs w:val="21"/>
        </w:rPr>
        <w:t>,</w:t>
      </w:r>
      <w:r w:rsidR="007611E8" w:rsidRPr="00351809">
        <w:rPr>
          <w:rFonts w:ascii="Times New Roman" w:hAnsi="Times New Roman"/>
          <w:sz w:val="21"/>
          <w:szCs w:val="21"/>
        </w:rPr>
        <w:t xml:space="preserve"> </w:t>
      </w:r>
      <w:r w:rsidR="009404A2" w:rsidRPr="00351809">
        <w:rPr>
          <w:rFonts w:ascii="Times New Roman" w:hAnsi="Times New Roman"/>
          <w:b w:val="0"/>
          <w:snapToGrid w:val="0"/>
          <w:sz w:val="21"/>
          <w:szCs w:val="21"/>
        </w:rPr>
        <w:t xml:space="preserve">all </w:t>
      </w:r>
      <w:r w:rsidR="006940BC" w:rsidRPr="00351809">
        <w:rPr>
          <w:rFonts w:ascii="Times New Roman" w:hAnsi="Times New Roman"/>
          <w:b w:val="0"/>
          <w:snapToGrid w:val="0"/>
          <w:sz w:val="21"/>
          <w:szCs w:val="21"/>
        </w:rPr>
        <w:t xml:space="preserve">undisputed </w:t>
      </w:r>
      <w:r w:rsidR="00441848" w:rsidRPr="00351809">
        <w:rPr>
          <w:rFonts w:ascii="Times New Roman" w:hAnsi="Times New Roman"/>
          <w:b w:val="0"/>
          <w:snapToGrid w:val="0"/>
          <w:sz w:val="21"/>
          <w:szCs w:val="21"/>
        </w:rPr>
        <w:t>f</w:t>
      </w:r>
      <w:r w:rsidR="009404A2" w:rsidRPr="00351809">
        <w:rPr>
          <w:rFonts w:ascii="Times New Roman" w:hAnsi="Times New Roman"/>
          <w:b w:val="0"/>
          <w:snapToGrid w:val="0"/>
          <w:sz w:val="21"/>
          <w:szCs w:val="21"/>
        </w:rPr>
        <w:t xml:space="preserve">ees </w:t>
      </w:r>
      <w:r w:rsidR="00441848" w:rsidRPr="00351809">
        <w:rPr>
          <w:rFonts w:ascii="Times New Roman" w:hAnsi="Times New Roman"/>
          <w:b w:val="0"/>
          <w:snapToGrid w:val="0"/>
          <w:sz w:val="21"/>
          <w:szCs w:val="21"/>
        </w:rPr>
        <w:t>will</w:t>
      </w:r>
      <w:r w:rsidR="009404A2" w:rsidRPr="00351809">
        <w:rPr>
          <w:rFonts w:ascii="Times New Roman" w:hAnsi="Times New Roman"/>
          <w:b w:val="0"/>
          <w:snapToGrid w:val="0"/>
          <w:sz w:val="21"/>
          <w:szCs w:val="21"/>
        </w:rPr>
        <w:t xml:space="preserve"> be due and payable in advance of the </w:t>
      </w:r>
      <w:r w:rsidR="00176784">
        <w:rPr>
          <w:rFonts w:ascii="Times New Roman" w:hAnsi="Times New Roman"/>
          <w:b w:val="0"/>
          <w:snapToGrid w:val="0"/>
          <w:sz w:val="21"/>
          <w:szCs w:val="21"/>
        </w:rPr>
        <w:t>provision of the Services</w:t>
      </w:r>
      <w:r w:rsidR="009404A2" w:rsidRPr="00351809">
        <w:rPr>
          <w:rFonts w:ascii="Times New Roman" w:hAnsi="Times New Roman"/>
          <w:b w:val="0"/>
          <w:snapToGrid w:val="0"/>
          <w:sz w:val="21"/>
          <w:szCs w:val="21"/>
        </w:rPr>
        <w:t>.</w:t>
      </w:r>
      <w:r w:rsidR="003E62CB" w:rsidRPr="00351809">
        <w:rPr>
          <w:rFonts w:ascii="Times New Roman" w:hAnsi="Times New Roman"/>
          <w:b w:val="0"/>
          <w:snapToGrid w:val="0"/>
          <w:sz w:val="21"/>
          <w:szCs w:val="21"/>
        </w:rPr>
        <w:t xml:space="preserve"> </w:t>
      </w:r>
      <w:r w:rsidR="006866FD" w:rsidRPr="00351809">
        <w:rPr>
          <w:rFonts w:ascii="Times New Roman" w:hAnsi="Times New Roman"/>
          <w:b w:val="0"/>
          <w:snapToGrid w:val="0"/>
          <w:sz w:val="21"/>
          <w:szCs w:val="21"/>
        </w:rPr>
        <w:t xml:space="preserve"> </w:t>
      </w:r>
      <w:r w:rsidR="006C0CFF" w:rsidRPr="00351809">
        <w:rPr>
          <w:rFonts w:ascii="Times New Roman" w:hAnsi="Times New Roman"/>
          <w:b w:val="0"/>
          <w:snapToGrid w:val="0"/>
          <w:sz w:val="21"/>
          <w:szCs w:val="21"/>
        </w:rPr>
        <w:t>If applicable, p</w:t>
      </w:r>
      <w:r w:rsidR="006866FD" w:rsidRPr="00351809">
        <w:rPr>
          <w:rFonts w:ascii="Times New Roman" w:hAnsi="Times New Roman"/>
          <w:b w:val="0"/>
          <w:snapToGrid w:val="0"/>
          <w:sz w:val="21"/>
          <w:szCs w:val="21"/>
        </w:rPr>
        <w:t xml:space="preserve">ayments made by ACH </w:t>
      </w:r>
      <w:r w:rsidR="00441848" w:rsidRPr="00351809">
        <w:rPr>
          <w:rFonts w:ascii="Times New Roman" w:hAnsi="Times New Roman"/>
          <w:b w:val="0"/>
          <w:snapToGrid w:val="0"/>
          <w:sz w:val="21"/>
          <w:szCs w:val="21"/>
        </w:rPr>
        <w:t>will</w:t>
      </w:r>
      <w:r w:rsidR="006866FD" w:rsidRPr="00351809">
        <w:rPr>
          <w:rFonts w:ascii="Times New Roman" w:hAnsi="Times New Roman"/>
          <w:b w:val="0"/>
          <w:snapToGrid w:val="0"/>
          <w:sz w:val="21"/>
          <w:szCs w:val="21"/>
        </w:rPr>
        <w:t xml:space="preserve"> be deducted from </w:t>
      </w:r>
      <w:r w:rsidR="00441848" w:rsidRPr="00351809">
        <w:rPr>
          <w:rFonts w:ascii="Times New Roman" w:hAnsi="Times New Roman"/>
          <w:b w:val="0"/>
          <w:snapToGrid w:val="0"/>
          <w:sz w:val="21"/>
          <w:szCs w:val="21"/>
        </w:rPr>
        <w:t>your designated bank account</w:t>
      </w:r>
      <w:r w:rsidR="006866FD" w:rsidRPr="00351809">
        <w:rPr>
          <w:rFonts w:ascii="Times New Roman" w:hAnsi="Times New Roman"/>
          <w:b w:val="0"/>
          <w:snapToGrid w:val="0"/>
          <w:sz w:val="21"/>
          <w:szCs w:val="21"/>
        </w:rPr>
        <w:t xml:space="preserve"> on the first business day of the month </w:t>
      </w:r>
      <w:r w:rsidR="00441848" w:rsidRPr="00351809">
        <w:rPr>
          <w:rFonts w:ascii="Times New Roman" w:hAnsi="Times New Roman"/>
          <w:b w:val="0"/>
          <w:snapToGrid w:val="0"/>
          <w:sz w:val="21"/>
          <w:szCs w:val="21"/>
        </w:rPr>
        <w:t>in</w:t>
      </w:r>
      <w:r w:rsidR="006866FD" w:rsidRPr="00351809">
        <w:rPr>
          <w:rFonts w:ascii="Times New Roman" w:hAnsi="Times New Roman"/>
          <w:b w:val="0"/>
          <w:snapToGrid w:val="0"/>
          <w:sz w:val="21"/>
          <w:szCs w:val="21"/>
        </w:rPr>
        <w:t xml:space="preserve"> which the Services are to be provided.  </w:t>
      </w:r>
    </w:p>
    <w:p w14:paraId="6660225F" w14:textId="64D688D3" w:rsidR="00626EE6" w:rsidRPr="00351809" w:rsidRDefault="00331A1C" w:rsidP="00D91E41">
      <w:pPr>
        <w:numPr>
          <w:ilvl w:val="1"/>
          <w:numId w:val="25"/>
        </w:numPr>
        <w:ind w:left="360" w:firstLine="0"/>
        <w:jc w:val="both"/>
        <w:rPr>
          <w:rFonts w:ascii="Times New Roman" w:hAnsi="Times New Roman"/>
          <w:b w:val="0"/>
          <w:sz w:val="21"/>
          <w:szCs w:val="21"/>
        </w:rPr>
      </w:pPr>
      <w:r w:rsidRPr="00351809">
        <w:rPr>
          <w:rFonts w:ascii="Times New Roman" w:hAnsi="Times New Roman"/>
          <w:b w:val="0"/>
          <w:i/>
          <w:snapToGrid w:val="0"/>
          <w:sz w:val="21"/>
          <w:szCs w:val="21"/>
        </w:rPr>
        <w:t>Nonpayment</w:t>
      </w:r>
      <w:r w:rsidRPr="00351809">
        <w:rPr>
          <w:rFonts w:ascii="Times New Roman" w:hAnsi="Times New Roman"/>
          <w:b w:val="0"/>
          <w:sz w:val="21"/>
          <w:szCs w:val="21"/>
        </w:rPr>
        <w:t xml:space="preserve">.  </w:t>
      </w:r>
      <w:r w:rsidR="00B2275C" w:rsidRPr="00351809">
        <w:rPr>
          <w:rFonts w:ascii="Times New Roman" w:hAnsi="Times New Roman"/>
          <w:b w:val="0"/>
          <w:sz w:val="21"/>
          <w:szCs w:val="21"/>
        </w:rPr>
        <w:t xml:space="preserve">Fees </w:t>
      </w:r>
      <w:r w:rsidR="00E03BBD" w:rsidRPr="00351809">
        <w:rPr>
          <w:rFonts w:ascii="Times New Roman" w:hAnsi="Times New Roman"/>
          <w:b w:val="0"/>
          <w:sz w:val="21"/>
          <w:szCs w:val="21"/>
        </w:rPr>
        <w:t xml:space="preserve">that remain unpaid </w:t>
      </w:r>
      <w:r w:rsidR="00206B9A" w:rsidRPr="00351809">
        <w:rPr>
          <w:rFonts w:ascii="Times New Roman" w:hAnsi="Times New Roman"/>
          <w:b w:val="0"/>
          <w:sz w:val="21"/>
          <w:szCs w:val="21"/>
        </w:rPr>
        <w:t xml:space="preserve">for </w:t>
      </w:r>
      <w:r w:rsidR="00E03BBD" w:rsidRPr="00351809">
        <w:rPr>
          <w:rFonts w:ascii="Times New Roman" w:hAnsi="Times New Roman"/>
          <w:b w:val="0"/>
          <w:sz w:val="21"/>
          <w:szCs w:val="21"/>
        </w:rPr>
        <w:t xml:space="preserve">more than </w:t>
      </w:r>
      <w:r w:rsidR="009566D8">
        <w:rPr>
          <w:rFonts w:ascii="Times New Roman" w:hAnsi="Times New Roman"/>
          <w:b w:val="0"/>
          <w:sz w:val="21"/>
          <w:szCs w:val="21"/>
        </w:rPr>
        <w:t>thirty</w:t>
      </w:r>
      <w:r w:rsidR="00E03BBD" w:rsidRPr="00351809">
        <w:rPr>
          <w:rFonts w:ascii="Times New Roman" w:hAnsi="Times New Roman"/>
          <w:b w:val="0"/>
          <w:sz w:val="21"/>
          <w:szCs w:val="21"/>
        </w:rPr>
        <w:t xml:space="preserve"> (</w:t>
      </w:r>
      <w:r w:rsidR="009566D8">
        <w:rPr>
          <w:rFonts w:ascii="Times New Roman" w:hAnsi="Times New Roman"/>
          <w:b w:val="0"/>
          <w:sz w:val="21"/>
          <w:szCs w:val="21"/>
        </w:rPr>
        <w:t>30)</w:t>
      </w:r>
      <w:r w:rsidR="00E03BBD" w:rsidRPr="00351809">
        <w:rPr>
          <w:rFonts w:ascii="Times New Roman" w:hAnsi="Times New Roman"/>
          <w:b w:val="0"/>
          <w:sz w:val="21"/>
          <w:szCs w:val="21"/>
        </w:rPr>
        <w:t xml:space="preserve"> days </w:t>
      </w:r>
      <w:r w:rsidR="009566D8">
        <w:rPr>
          <w:rFonts w:ascii="Times New Roman" w:hAnsi="Times New Roman"/>
          <w:b w:val="0"/>
          <w:sz w:val="21"/>
          <w:szCs w:val="21"/>
        </w:rPr>
        <w:t xml:space="preserve">or </w:t>
      </w:r>
      <w:r w:rsidR="00E03BBD" w:rsidRPr="00351809">
        <w:rPr>
          <w:rFonts w:ascii="Times New Roman" w:hAnsi="Times New Roman"/>
          <w:b w:val="0"/>
          <w:sz w:val="21"/>
          <w:szCs w:val="21"/>
        </w:rPr>
        <w:t xml:space="preserve">after the </w:t>
      </w:r>
      <w:r w:rsidR="009566D8">
        <w:rPr>
          <w:rFonts w:ascii="Times New Roman" w:hAnsi="Times New Roman"/>
          <w:b w:val="0"/>
          <w:sz w:val="21"/>
          <w:szCs w:val="21"/>
        </w:rPr>
        <w:t>Due D</w:t>
      </w:r>
      <w:r w:rsidR="00E03BBD" w:rsidRPr="00351809">
        <w:rPr>
          <w:rFonts w:ascii="Times New Roman" w:hAnsi="Times New Roman"/>
          <w:b w:val="0"/>
          <w:sz w:val="21"/>
          <w:szCs w:val="21"/>
        </w:rPr>
        <w:t>ate</w:t>
      </w:r>
      <w:r w:rsidR="00206B9A" w:rsidRPr="00351809">
        <w:rPr>
          <w:rFonts w:ascii="Times New Roman" w:hAnsi="Times New Roman"/>
          <w:b w:val="0"/>
          <w:sz w:val="21"/>
          <w:szCs w:val="21"/>
        </w:rPr>
        <w:t xml:space="preserve"> on the invoice</w:t>
      </w:r>
      <w:r w:rsidR="00E03BBD" w:rsidRPr="00351809">
        <w:rPr>
          <w:rFonts w:ascii="Times New Roman" w:hAnsi="Times New Roman"/>
          <w:b w:val="0"/>
          <w:sz w:val="21"/>
          <w:szCs w:val="21"/>
        </w:rPr>
        <w:t xml:space="preserve"> will be </w:t>
      </w:r>
      <w:r w:rsidR="00626EE6" w:rsidRPr="00351809">
        <w:rPr>
          <w:rFonts w:ascii="Times New Roman" w:hAnsi="Times New Roman"/>
          <w:b w:val="0"/>
          <w:sz w:val="21"/>
          <w:szCs w:val="21"/>
        </w:rPr>
        <w:t>subject to interest on the unpaid amount(s) until and including the date payment is received, at the lower of either 1.5% per month or the maximum allowable rate of interest permitted by applicable law</w:t>
      </w:r>
      <w:r w:rsidR="003E62CB" w:rsidRPr="00351809">
        <w:rPr>
          <w:rFonts w:ascii="Times New Roman" w:hAnsi="Times New Roman"/>
          <w:b w:val="0"/>
          <w:sz w:val="21"/>
          <w:szCs w:val="21"/>
        </w:rPr>
        <w:t xml:space="preserve">.  </w:t>
      </w:r>
      <w:r w:rsidR="005D1293">
        <w:rPr>
          <w:rFonts w:ascii="Times New Roman" w:hAnsi="Times New Roman"/>
          <w:b w:val="0"/>
          <w:sz w:val="21"/>
          <w:szCs w:val="21"/>
        </w:rPr>
        <w:t>HCTG</w:t>
      </w:r>
      <w:r w:rsidR="00D7260D" w:rsidRPr="00351809">
        <w:rPr>
          <w:rFonts w:ascii="Times New Roman" w:hAnsi="Times New Roman"/>
          <w:b w:val="0"/>
          <w:sz w:val="21"/>
          <w:szCs w:val="21"/>
        </w:rPr>
        <w:t xml:space="preserve"> </w:t>
      </w:r>
      <w:r w:rsidR="006940BC" w:rsidRPr="00351809">
        <w:rPr>
          <w:rFonts w:ascii="Times New Roman" w:hAnsi="Times New Roman"/>
          <w:b w:val="0"/>
          <w:sz w:val="21"/>
          <w:szCs w:val="21"/>
        </w:rPr>
        <w:t>reserves</w:t>
      </w:r>
      <w:r w:rsidR="00D7260D" w:rsidRPr="00351809">
        <w:rPr>
          <w:rFonts w:ascii="Times New Roman" w:hAnsi="Times New Roman"/>
          <w:b w:val="0"/>
          <w:sz w:val="21"/>
          <w:szCs w:val="21"/>
        </w:rPr>
        <w:t xml:space="preserve"> the right, but not the obligation, to suspend part or all of the</w:t>
      </w:r>
      <w:r w:rsidR="006940BC" w:rsidRPr="00351809">
        <w:rPr>
          <w:rFonts w:ascii="Times New Roman" w:hAnsi="Times New Roman"/>
          <w:b w:val="0"/>
          <w:sz w:val="21"/>
          <w:szCs w:val="21"/>
        </w:rPr>
        <w:t xml:space="preserve"> Services</w:t>
      </w:r>
      <w:r w:rsidRPr="00351809">
        <w:rPr>
          <w:rFonts w:ascii="Times New Roman" w:hAnsi="Times New Roman"/>
          <w:b w:val="0"/>
          <w:sz w:val="21"/>
          <w:szCs w:val="21"/>
        </w:rPr>
        <w:t xml:space="preserve"> without prior notice to you </w:t>
      </w:r>
      <w:r w:rsidR="006940BC" w:rsidRPr="00351809">
        <w:rPr>
          <w:rFonts w:ascii="Times New Roman" w:hAnsi="Times New Roman"/>
          <w:b w:val="0"/>
          <w:sz w:val="21"/>
          <w:szCs w:val="21"/>
        </w:rPr>
        <w:t xml:space="preserve">in the event that any portion of undisputed </w:t>
      </w:r>
      <w:r w:rsidR="004D2A72" w:rsidRPr="00351809">
        <w:rPr>
          <w:rFonts w:ascii="Times New Roman" w:hAnsi="Times New Roman"/>
          <w:b w:val="0"/>
          <w:sz w:val="21"/>
          <w:szCs w:val="21"/>
        </w:rPr>
        <w:t>f</w:t>
      </w:r>
      <w:r w:rsidR="006940BC" w:rsidRPr="00351809">
        <w:rPr>
          <w:rFonts w:ascii="Times New Roman" w:hAnsi="Times New Roman"/>
          <w:b w:val="0"/>
          <w:sz w:val="21"/>
          <w:szCs w:val="21"/>
        </w:rPr>
        <w:t xml:space="preserve">ees </w:t>
      </w:r>
      <w:r w:rsidR="00D7260D" w:rsidRPr="00351809">
        <w:rPr>
          <w:rFonts w:ascii="Times New Roman" w:hAnsi="Times New Roman"/>
          <w:b w:val="0"/>
          <w:sz w:val="21"/>
          <w:szCs w:val="21"/>
        </w:rPr>
        <w:t>are not timely received by</w:t>
      </w:r>
      <w:r w:rsidR="006940BC" w:rsidRPr="00351809">
        <w:rPr>
          <w:rFonts w:ascii="Times New Roman" w:hAnsi="Times New Roman"/>
          <w:b w:val="0"/>
          <w:sz w:val="21"/>
          <w:szCs w:val="21"/>
        </w:rPr>
        <w:t xml:space="preserve"> </w:t>
      </w:r>
      <w:r w:rsidR="005D1293">
        <w:rPr>
          <w:rFonts w:ascii="Times New Roman" w:hAnsi="Times New Roman"/>
          <w:b w:val="0"/>
          <w:sz w:val="21"/>
          <w:szCs w:val="21"/>
        </w:rPr>
        <w:t>HCTG</w:t>
      </w:r>
      <w:r w:rsidR="006940BC" w:rsidRPr="00351809">
        <w:rPr>
          <w:rFonts w:ascii="Times New Roman" w:hAnsi="Times New Roman"/>
          <w:b w:val="0"/>
          <w:sz w:val="21"/>
          <w:szCs w:val="21"/>
        </w:rPr>
        <w:t xml:space="preserve">.   </w:t>
      </w:r>
      <w:r w:rsidR="00767BD0" w:rsidRPr="00351809">
        <w:rPr>
          <w:rFonts w:ascii="Times New Roman" w:hAnsi="Times New Roman"/>
          <w:b w:val="0"/>
          <w:sz w:val="21"/>
          <w:szCs w:val="21"/>
        </w:rPr>
        <w:t>Notice of</w:t>
      </w:r>
      <w:r w:rsidR="006940BC" w:rsidRPr="00351809">
        <w:rPr>
          <w:rFonts w:ascii="Times New Roman" w:hAnsi="Times New Roman"/>
          <w:b w:val="0"/>
          <w:sz w:val="21"/>
          <w:szCs w:val="21"/>
        </w:rPr>
        <w:t xml:space="preserve"> disputes related to </w:t>
      </w:r>
      <w:r w:rsidR="004D2A72" w:rsidRPr="00351809">
        <w:rPr>
          <w:rFonts w:ascii="Times New Roman" w:hAnsi="Times New Roman"/>
          <w:b w:val="0"/>
          <w:sz w:val="21"/>
          <w:szCs w:val="21"/>
        </w:rPr>
        <w:t>f</w:t>
      </w:r>
      <w:r w:rsidR="006940BC" w:rsidRPr="00351809">
        <w:rPr>
          <w:rFonts w:ascii="Times New Roman" w:hAnsi="Times New Roman"/>
          <w:b w:val="0"/>
          <w:sz w:val="21"/>
          <w:szCs w:val="21"/>
        </w:rPr>
        <w:t xml:space="preserve">ees must be received by </w:t>
      </w:r>
      <w:r w:rsidR="004D2A72" w:rsidRPr="00351809">
        <w:rPr>
          <w:rFonts w:ascii="Times New Roman" w:hAnsi="Times New Roman"/>
          <w:b w:val="0"/>
          <w:sz w:val="21"/>
          <w:szCs w:val="21"/>
        </w:rPr>
        <w:t>us</w:t>
      </w:r>
      <w:r w:rsidR="006940BC" w:rsidRPr="00351809">
        <w:rPr>
          <w:rFonts w:ascii="Times New Roman" w:hAnsi="Times New Roman"/>
          <w:b w:val="0"/>
          <w:sz w:val="21"/>
          <w:szCs w:val="21"/>
        </w:rPr>
        <w:t xml:space="preserve"> within </w:t>
      </w:r>
      <w:r w:rsidR="006C17F1" w:rsidRPr="00351809">
        <w:rPr>
          <w:rFonts w:ascii="Times New Roman" w:hAnsi="Times New Roman"/>
          <w:b w:val="0"/>
          <w:sz w:val="21"/>
          <w:szCs w:val="21"/>
        </w:rPr>
        <w:t>sixty (60)</w:t>
      </w:r>
      <w:r w:rsidR="006940BC" w:rsidRPr="00351809">
        <w:rPr>
          <w:rFonts w:ascii="Times New Roman" w:hAnsi="Times New Roman"/>
          <w:b w:val="0"/>
          <w:sz w:val="21"/>
          <w:szCs w:val="21"/>
        </w:rPr>
        <w:t xml:space="preserve"> days after the applicable Service is rendered or the date on which </w:t>
      </w:r>
      <w:r w:rsidR="004D2A72" w:rsidRPr="00351809">
        <w:rPr>
          <w:rFonts w:ascii="Times New Roman" w:hAnsi="Times New Roman"/>
          <w:b w:val="0"/>
          <w:sz w:val="21"/>
          <w:szCs w:val="21"/>
        </w:rPr>
        <w:t>you</w:t>
      </w:r>
      <w:r w:rsidR="006940BC" w:rsidRPr="00351809">
        <w:rPr>
          <w:rFonts w:ascii="Times New Roman" w:hAnsi="Times New Roman"/>
          <w:b w:val="0"/>
          <w:sz w:val="21"/>
          <w:szCs w:val="21"/>
        </w:rPr>
        <w:t xml:space="preserve"> </w:t>
      </w:r>
      <w:r w:rsidR="00767BD0" w:rsidRPr="00351809">
        <w:rPr>
          <w:rFonts w:ascii="Times New Roman" w:hAnsi="Times New Roman"/>
          <w:b w:val="0"/>
          <w:sz w:val="21"/>
          <w:szCs w:val="21"/>
        </w:rPr>
        <w:t>pay</w:t>
      </w:r>
      <w:r w:rsidR="00EA2D4A" w:rsidRPr="00351809">
        <w:rPr>
          <w:rFonts w:ascii="Times New Roman" w:hAnsi="Times New Roman"/>
          <w:b w:val="0"/>
          <w:sz w:val="21"/>
          <w:szCs w:val="21"/>
        </w:rPr>
        <w:t xml:space="preserve"> an invoice, whichever is later;</w:t>
      </w:r>
      <w:r w:rsidR="006940BC" w:rsidRPr="00351809">
        <w:rPr>
          <w:rFonts w:ascii="Times New Roman" w:hAnsi="Times New Roman"/>
          <w:b w:val="0"/>
          <w:sz w:val="21"/>
          <w:szCs w:val="21"/>
        </w:rPr>
        <w:t xml:space="preserve"> otherwise</w:t>
      </w:r>
      <w:r w:rsidR="00EA2D4A" w:rsidRPr="00351809">
        <w:rPr>
          <w:rFonts w:ascii="Times New Roman" w:hAnsi="Times New Roman"/>
          <w:b w:val="0"/>
          <w:sz w:val="21"/>
          <w:szCs w:val="21"/>
        </w:rPr>
        <w:t>,</w:t>
      </w:r>
      <w:r w:rsidR="006940BC" w:rsidRPr="00351809">
        <w:rPr>
          <w:rFonts w:ascii="Times New Roman" w:hAnsi="Times New Roman"/>
          <w:b w:val="0"/>
          <w:sz w:val="21"/>
          <w:szCs w:val="21"/>
        </w:rPr>
        <w:t xml:space="preserve"> </w:t>
      </w:r>
      <w:r w:rsidR="004D2A72" w:rsidRPr="00351809">
        <w:rPr>
          <w:rFonts w:ascii="Times New Roman" w:hAnsi="Times New Roman"/>
          <w:b w:val="0"/>
          <w:sz w:val="21"/>
          <w:szCs w:val="21"/>
        </w:rPr>
        <w:t>you</w:t>
      </w:r>
      <w:r w:rsidR="006940BC" w:rsidRPr="00351809">
        <w:rPr>
          <w:rFonts w:ascii="Times New Roman" w:hAnsi="Times New Roman"/>
          <w:b w:val="0"/>
          <w:sz w:val="21"/>
          <w:szCs w:val="21"/>
        </w:rPr>
        <w:t xml:space="preserve"> waive</w:t>
      </w:r>
      <w:r w:rsidR="004D2A72" w:rsidRPr="00351809">
        <w:rPr>
          <w:rFonts w:ascii="Times New Roman" w:hAnsi="Times New Roman"/>
          <w:b w:val="0"/>
          <w:sz w:val="21"/>
          <w:szCs w:val="21"/>
        </w:rPr>
        <w:t xml:space="preserve"> your </w:t>
      </w:r>
      <w:r w:rsidR="004905CC" w:rsidRPr="00351809">
        <w:rPr>
          <w:rFonts w:ascii="Times New Roman" w:hAnsi="Times New Roman"/>
          <w:b w:val="0"/>
          <w:sz w:val="21"/>
          <w:szCs w:val="21"/>
        </w:rPr>
        <w:t xml:space="preserve">right </w:t>
      </w:r>
      <w:r w:rsidR="006940BC" w:rsidRPr="00351809">
        <w:rPr>
          <w:rFonts w:ascii="Times New Roman" w:hAnsi="Times New Roman"/>
          <w:b w:val="0"/>
          <w:sz w:val="21"/>
          <w:szCs w:val="21"/>
        </w:rPr>
        <w:t xml:space="preserve">to dispute the </w:t>
      </w:r>
      <w:r w:rsidR="004D2A72" w:rsidRPr="00351809">
        <w:rPr>
          <w:rFonts w:ascii="Times New Roman" w:hAnsi="Times New Roman"/>
          <w:b w:val="0"/>
          <w:sz w:val="21"/>
          <w:szCs w:val="21"/>
        </w:rPr>
        <w:t>f</w:t>
      </w:r>
      <w:r w:rsidR="006940BC" w:rsidRPr="00351809">
        <w:rPr>
          <w:rFonts w:ascii="Times New Roman" w:hAnsi="Times New Roman"/>
          <w:b w:val="0"/>
          <w:sz w:val="21"/>
          <w:szCs w:val="21"/>
        </w:rPr>
        <w:t>ee</w:t>
      </w:r>
      <w:r w:rsidR="00B2275C" w:rsidRPr="00351809">
        <w:rPr>
          <w:rFonts w:ascii="Times New Roman" w:hAnsi="Times New Roman"/>
          <w:b w:val="0"/>
          <w:sz w:val="21"/>
          <w:szCs w:val="21"/>
        </w:rPr>
        <w:t xml:space="preserve"> thereafter</w:t>
      </w:r>
      <w:r w:rsidR="006940BC" w:rsidRPr="00351809">
        <w:rPr>
          <w:rFonts w:ascii="Times New Roman" w:hAnsi="Times New Roman"/>
          <w:b w:val="0"/>
          <w:sz w:val="21"/>
          <w:szCs w:val="21"/>
        </w:rPr>
        <w:t xml:space="preserve">.  </w:t>
      </w:r>
      <w:r w:rsidR="00C661A9" w:rsidRPr="00351809">
        <w:rPr>
          <w:rFonts w:ascii="Times New Roman" w:hAnsi="Times New Roman"/>
          <w:b w:val="0"/>
          <w:sz w:val="21"/>
          <w:szCs w:val="21"/>
        </w:rPr>
        <w:t xml:space="preserve">A re-connect fee </w:t>
      </w:r>
      <w:r w:rsidR="002B43C4" w:rsidRPr="00351809">
        <w:rPr>
          <w:rFonts w:ascii="Times New Roman" w:hAnsi="Times New Roman"/>
          <w:b w:val="0"/>
          <w:sz w:val="21"/>
          <w:szCs w:val="21"/>
        </w:rPr>
        <w:t>may</w:t>
      </w:r>
      <w:r w:rsidR="00C661A9" w:rsidRPr="00351809">
        <w:rPr>
          <w:rFonts w:ascii="Times New Roman" w:hAnsi="Times New Roman"/>
          <w:b w:val="0"/>
          <w:sz w:val="21"/>
          <w:szCs w:val="21"/>
        </w:rPr>
        <w:t xml:space="preserve"> be charged to </w:t>
      </w:r>
      <w:r w:rsidR="004D2A72" w:rsidRPr="00351809">
        <w:rPr>
          <w:rFonts w:ascii="Times New Roman" w:hAnsi="Times New Roman"/>
          <w:b w:val="0"/>
          <w:sz w:val="21"/>
          <w:szCs w:val="21"/>
        </w:rPr>
        <w:t>you</w:t>
      </w:r>
      <w:r w:rsidR="00C661A9" w:rsidRPr="00351809">
        <w:rPr>
          <w:rFonts w:ascii="Times New Roman" w:hAnsi="Times New Roman"/>
          <w:b w:val="0"/>
          <w:sz w:val="21"/>
          <w:szCs w:val="21"/>
        </w:rPr>
        <w:t xml:space="preserve"> </w:t>
      </w:r>
      <w:r w:rsidR="00E57B44" w:rsidRPr="00351809">
        <w:rPr>
          <w:rFonts w:ascii="Times New Roman" w:hAnsi="Times New Roman"/>
          <w:b w:val="0"/>
          <w:sz w:val="21"/>
          <w:szCs w:val="21"/>
        </w:rPr>
        <w:t>if</w:t>
      </w:r>
      <w:r w:rsidR="00C661A9" w:rsidRPr="00351809">
        <w:rPr>
          <w:rFonts w:ascii="Times New Roman" w:hAnsi="Times New Roman"/>
          <w:b w:val="0"/>
          <w:sz w:val="21"/>
          <w:szCs w:val="21"/>
        </w:rPr>
        <w:t xml:space="preserve">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C661A9" w:rsidRPr="00351809">
        <w:rPr>
          <w:rFonts w:ascii="Times New Roman" w:hAnsi="Times New Roman"/>
          <w:b w:val="0"/>
          <w:sz w:val="21"/>
          <w:szCs w:val="21"/>
        </w:rPr>
        <w:t xml:space="preserve">suspends the Services due to </w:t>
      </w:r>
      <w:r w:rsidR="004D2A72" w:rsidRPr="00351809">
        <w:rPr>
          <w:rFonts w:ascii="Times New Roman" w:hAnsi="Times New Roman"/>
          <w:b w:val="0"/>
          <w:sz w:val="21"/>
          <w:szCs w:val="21"/>
        </w:rPr>
        <w:t>your</w:t>
      </w:r>
      <w:r w:rsidR="00EF271C" w:rsidRPr="00351809">
        <w:rPr>
          <w:rFonts w:ascii="Times New Roman" w:hAnsi="Times New Roman"/>
          <w:b w:val="0"/>
          <w:sz w:val="21"/>
          <w:szCs w:val="21"/>
        </w:rPr>
        <w:t xml:space="preserve"> </w:t>
      </w:r>
      <w:r w:rsidR="00C661A9" w:rsidRPr="00351809">
        <w:rPr>
          <w:rFonts w:ascii="Times New Roman" w:hAnsi="Times New Roman"/>
          <w:b w:val="0"/>
          <w:sz w:val="21"/>
          <w:szCs w:val="21"/>
        </w:rPr>
        <w:t xml:space="preserve">nonpayment.  </w:t>
      </w:r>
      <w:r w:rsidR="00E03BBD" w:rsidRPr="00351809">
        <w:rPr>
          <w:rFonts w:ascii="Times New Roman" w:hAnsi="Times New Roman"/>
          <w:b w:val="0"/>
          <w:sz w:val="21"/>
          <w:szCs w:val="21"/>
        </w:rPr>
        <w:t>Time is of the essence in the performance of all payment obligations by you</w:t>
      </w:r>
      <w:r w:rsidR="00626EE6" w:rsidRPr="00351809">
        <w:rPr>
          <w:rFonts w:ascii="Times New Roman" w:hAnsi="Times New Roman"/>
          <w:b w:val="0"/>
          <w:sz w:val="21"/>
          <w:szCs w:val="21"/>
        </w:rPr>
        <w:t>.</w:t>
      </w:r>
    </w:p>
    <w:p w14:paraId="111394C5" w14:textId="77777777" w:rsidR="00626EE6" w:rsidRPr="00351809" w:rsidRDefault="00626EE6" w:rsidP="00047366">
      <w:pPr>
        <w:tabs>
          <w:tab w:val="left" w:pos="360"/>
          <w:tab w:val="left" w:pos="2880"/>
          <w:tab w:val="decimal" w:pos="5400"/>
        </w:tabs>
        <w:jc w:val="both"/>
        <w:rPr>
          <w:rFonts w:ascii="Times New Roman" w:hAnsi="Times New Roman"/>
          <w:b w:val="0"/>
          <w:sz w:val="21"/>
          <w:szCs w:val="21"/>
        </w:rPr>
      </w:pPr>
    </w:p>
    <w:p w14:paraId="373EFF84" w14:textId="674B5DA7" w:rsidR="0080662F" w:rsidRPr="00351809" w:rsidRDefault="00626EE6" w:rsidP="0080662F">
      <w:pPr>
        <w:numPr>
          <w:ilvl w:val="0"/>
          <w:numId w:val="25"/>
        </w:numPr>
        <w:tabs>
          <w:tab w:val="left" w:pos="360"/>
          <w:tab w:val="left" w:pos="2880"/>
          <w:tab w:val="decimal" w:pos="5400"/>
        </w:tabs>
        <w:jc w:val="both"/>
        <w:rPr>
          <w:rFonts w:ascii="Times New Roman" w:hAnsi="Times New Roman"/>
          <w:b w:val="0"/>
          <w:sz w:val="21"/>
          <w:szCs w:val="21"/>
        </w:rPr>
      </w:pPr>
      <w:r w:rsidRPr="00351809">
        <w:rPr>
          <w:rFonts w:ascii="Times New Roman" w:hAnsi="Times New Roman"/>
          <w:sz w:val="21"/>
          <w:szCs w:val="21"/>
        </w:rPr>
        <w:t>ACCESS</w:t>
      </w:r>
      <w:r w:rsidRPr="00351809">
        <w:rPr>
          <w:rFonts w:ascii="Times New Roman" w:hAnsi="Times New Roman"/>
          <w:b w:val="0"/>
          <w:sz w:val="21"/>
          <w:szCs w:val="21"/>
        </w:rPr>
        <w:t xml:space="preserve">.  </w:t>
      </w:r>
      <w:r w:rsidR="00047366" w:rsidRPr="00351809">
        <w:rPr>
          <w:rFonts w:ascii="Times New Roman" w:hAnsi="Times New Roman"/>
          <w:b w:val="0"/>
          <w:sz w:val="21"/>
          <w:szCs w:val="21"/>
        </w:rPr>
        <w:t>You</w:t>
      </w:r>
      <w:r w:rsidRPr="00351809">
        <w:rPr>
          <w:rFonts w:ascii="Times New Roman" w:hAnsi="Times New Roman"/>
          <w:b w:val="0"/>
          <w:sz w:val="21"/>
          <w:szCs w:val="21"/>
        </w:rPr>
        <w:t xml:space="preserve"> hereby grant to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Pr="00351809">
        <w:rPr>
          <w:rFonts w:ascii="Times New Roman" w:hAnsi="Times New Roman"/>
          <w:b w:val="0"/>
          <w:sz w:val="21"/>
          <w:szCs w:val="21"/>
        </w:rPr>
        <w:t xml:space="preserve">the </w:t>
      </w:r>
      <w:r w:rsidR="009532B3" w:rsidRPr="00351809">
        <w:rPr>
          <w:rFonts w:ascii="Times New Roman" w:hAnsi="Times New Roman"/>
          <w:b w:val="0"/>
          <w:sz w:val="21"/>
          <w:szCs w:val="21"/>
        </w:rPr>
        <w:t xml:space="preserve">right </w:t>
      </w:r>
      <w:r w:rsidR="000C0D7E" w:rsidRPr="00351809">
        <w:rPr>
          <w:rFonts w:ascii="Times New Roman" w:hAnsi="Times New Roman"/>
          <w:b w:val="0"/>
          <w:sz w:val="21"/>
          <w:szCs w:val="21"/>
        </w:rPr>
        <w:t>to monitor, diagnose, manipulate, communicate with, retrieve information from, and otherwise access</w:t>
      </w:r>
      <w:r w:rsidR="009532B3" w:rsidRPr="00351809">
        <w:rPr>
          <w:rFonts w:ascii="Times New Roman" w:hAnsi="Times New Roman"/>
          <w:b w:val="0"/>
          <w:sz w:val="21"/>
          <w:szCs w:val="21"/>
        </w:rPr>
        <w:t xml:space="preserve"> the System</w:t>
      </w:r>
      <w:r w:rsidR="00C41C08">
        <w:rPr>
          <w:rFonts w:ascii="Times New Roman" w:hAnsi="Times New Roman"/>
          <w:b w:val="0"/>
          <w:sz w:val="21"/>
          <w:szCs w:val="21"/>
        </w:rPr>
        <w:t>, on a 24x7x365 basis,</w:t>
      </w:r>
      <w:r w:rsidR="009532B3" w:rsidRPr="00351809">
        <w:rPr>
          <w:rFonts w:ascii="Times New Roman" w:hAnsi="Times New Roman"/>
          <w:b w:val="0"/>
          <w:sz w:val="21"/>
          <w:szCs w:val="21"/>
        </w:rPr>
        <w:t xml:space="preserve"> for the purpose of enabling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9532B3" w:rsidRPr="00351809">
        <w:rPr>
          <w:rFonts w:ascii="Times New Roman" w:hAnsi="Times New Roman"/>
          <w:b w:val="0"/>
          <w:sz w:val="21"/>
          <w:szCs w:val="21"/>
        </w:rPr>
        <w:t xml:space="preserve">to provide the Services.  </w:t>
      </w:r>
      <w:r w:rsidR="000C0D7E" w:rsidRPr="00351809">
        <w:rPr>
          <w:rFonts w:ascii="Times New Roman" w:hAnsi="Times New Roman"/>
          <w:b w:val="0"/>
          <w:sz w:val="21"/>
          <w:szCs w:val="21"/>
        </w:rPr>
        <w:t>I</w:t>
      </w:r>
      <w:r w:rsidRPr="00351809">
        <w:rPr>
          <w:rFonts w:ascii="Times New Roman" w:hAnsi="Times New Roman"/>
          <w:b w:val="0"/>
          <w:sz w:val="21"/>
          <w:szCs w:val="21"/>
        </w:rPr>
        <w:t xml:space="preserve">t </w:t>
      </w:r>
      <w:r w:rsidR="00047366" w:rsidRPr="00351809">
        <w:rPr>
          <w:rFonts w:ascii="Times New Roman" w:hAnsi="Times New Roman"/>
          <w:b w:val="0"/>
          <w:sz w:val="21"/>
          <w:szCs w:val="21"/>
        </w:rPr>
        <w:t>is your</w:t>
      </w:r>
      <w:r w:rsidRPr="00351809">
        <w:rPr>
          <w:rFonts w:ascii="Times New Roman" w:hAnsi="Times New Roman"/>
          <w:b w:val="0"/>
          <w:sz w:val="21"/>
          <w:szCs w:val="21"/>
        </w:rPr>
        <w:t xml:space="preserve"> responsibility to secure, at </w:t>
      </w:r>
      <w:r w:rsidR="00047366" w:rsidRPr="00351809">
        <w:rPr>
          <w:rFonts w:ascii="Times New Roman" w:hAnsi="Times New Roman"/>
          <w:b w:val="0"/>
          <w:sz w:val="21"/>
          <w:szCs w:val="21"/>
        </w:rPr>
        <w:t>your</w:t>
      </w:r>
      <w:r w:rsidRPr="00351809">
        <w:rPr>
          <w:rFonts w:ascii="Times New Roman" w:hAnsi="Times New Roman"/>
          <w:b w:val="0"/>
          <w:sz w:val="21"/>
          <w:szCs w:val="21"/>
        </w:rPr>
        <w:t xml:space="preserve"> own cost</w:t>
      </w:r>
      <w:r w:rsidR="00EA2D4A" w:rsidRPr="00351809">
        <w:rPr>
          <w:rFonts w:ascii="Times New Roman" w:hAnsi="Times New Roman"/>
          <w:b w:val="0"/>
          <w:sz w:val="21"/>
          <w:szCs w:val="21"/>
        </w:rPr>
        <w:t xml:space="preserve"> and</w:t>
      </w:r>
      <w:r w:rsidRPr="00351809">
        <w:rPr>
          <w:rFonts w:ascii="Times New Roman" w:hAnsi="Times New Roman"/>
          <w:b w:val="0"/>
          <w:sz w:val="21"/>
          <w:szCs w:val="21"/>
        </w:rPr>
        <w:t xml:space="preserve"> prior to the commencement of any Services, any necessary rights of entry, licenses, permits or other permission</w:t>
      </w:r>
      <w:r w:rsidR="000C0D7E" w:rsidRPr="00351809">
        <w:rPr>
          <w:rFonts w:ascii="Times New Roman" w:hAnsi="Times New Roman"/>
          <w:b w:val="0"/>
          <w:sz w:val="21"/>
          <w:szCs w:val="21"/>
        </w:rPr>
        <w:t>s</w:t>
      </w:r>
      <w:r w:rsidRPr="00351809">
        <w:rPr>
          <w:rFonts w:ascii="Times New Roman" w:hAnsi="Times New Roman"/>
          <w:b w:val="0"/>
          <w:sz w:val="21"/>
          <w:szCs w:val="21"/>
        </w:rPr>
        <w:t xml:space="preserve"> necessary for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Pr="00351809">
        <w:rPr>
          <w:rFonts w:ascii="Times New Roman" w:hAnsi="Times New Roman"/>
          <w:b w:val="0"/>
          <w:sz w:val="21"/>
          <w:szCs w:val="21"/>
        </w:rPr>
        <w:t xml:space="preserve">to provide Services </w:t>
      </w:r>
      <w:r w:rsidR="00EA2D4A" w:rsidRPr="00351809">
        <w:rPr>
          <w:rFonts w:ascii="Times New Roman" w:hAnsi="Times New Roman"/>
          <w:b w:val="0"/>
          <w:sz w:val="21"/>
          <w:szCs w:val="21"/>
        </w:rPr>
        <w:t xml:space="preserve">to the System and, if applicable, </w:t>
      </w:r>
      <w:r w:rsidRPr="00351809">
        <w:rPr>
          <w:rFonts w:ascii="Times New Roman" w:hAnsi="Times New Roman"/>
          <w:b w:val="0"/>
          <w:sz w:val="21"/>
          <w:szCs w:val="21"/>
        </w:rPr>
        <w:t xml:space="preserve">at </w:t>
      </w:r>
      <w:r w:rsidR="00047366" w:rsidRPr="00351809">
        <w:rPr>
          <w:rFonts w:ascii="Times New Roman" w:hAnsi="Times New Roman"/>
          <w:b w:val="0"/>
          <w:sz w:val="21"/>
          <w:szCs w:val="21"/>
        </w:rPr>
        <w:t>your designated premises.</w:t>
      </w:r>
      <w:r w:rsidRPr="00351809">
        <w:rPr>
          <w:rFonts w:ascii="Times New Roman" w:hAnsi="Times New Roman"/>
          <w:b w:val="0"/>
          <w:sz w:val="21"/>
          <w:szCs w:val="21"/>
        </w:rPr>
        <w:t xml:space="preserve">  </w:t>
      </w:r>
      <w:r w:rsidR="0031029F" w:rsidRPr="00351809">
        <w:rPr>
          <w:rFonts w:ascii="Times New Roman" w:hAnsi="Times New Roman"/>
          <w:b w:val="0"/>
          <w:sz w:val="21"/>
          <w:szCs w:val="21"/>
        </w:rPr>
        <w:t xml:space="preserve">Proper and safe environmental conditions must be provided and assured by you at all times. </w:t>
      </w:r>
      <w:r w:rsidR="005D1293">
        <w:rPr>
          <w:rFonts w:ascii="Times New Roman" w:hAnsi="Times New Roman"/>
          <w:b w:val="0"/>
          <w:sz w:val="21"/>
          <w:szCs w:val="21"/>
        </w:rPr>
        <w:t>HCTG</w:t>
      </w:r>
      <w:r w:rsidR="0031029F" w:rsidRPr="00351809">
        <w:rPr>
          <w:rFonts w:ascii="Times New Roman" w:hAnsi="Times New Roman"/>
          <w:b w:val="0"/>
          <w:sz w:val="21"/>
          <w:szCs w:val="21"/>
        </w:rPr>
        <w:t xml:space="preserve"> shall not be required to engage in any activity or provide any Services under conditions that pose or may pose a safety or health concern to any personnel, or that would require extraordinary or non-industry standard efforts to achieve.</w:t>
      </w:r>
    </w:p>
    <w:p w14:paraId="06DD3C67" w14:textId="77777777" w:rsidR="006B4304" w:rsidRPr="00351809" w:rsidRDefault="006B4304" w:rsidP="006B4304">
      <w:pPr>
        <w:tabs>
          <w:tab w:val="left" w:pos="360"/>
          <w:tab w:val="left" w:pos="2880"/>
          <w:tab w:val="decimal" w:pos="5400"/>
        </w:tabs>
        <w:ind w:left="360"/>
        <w:jc w:val="both"/>
        <w:rPr>
          <w:rFonts w:ascii="Times New Roman" w:hAnsi="Times New Roman"/>
          <w:b w:val="0"/>
          <w:sz w:val="21"/>
          <w:szCs w:val="21"/>
        </w:rPr>
      </w:pPr>
    </w:p>
    <w:p w14:paraId="7062FFE6" w14:textId="77777777" w:rsidR="00626EE6" w:rsidRPr="00351809" w:rsidRDefault="009F08EB" w:rsidP="00CC6818">
      <w:pPr>
        <w:numPr>
          <w:ilvl w:val="0"/>
          <w:numId w:val="25"/>
        </w:numPr>
        <w:jc w:val="both"/>
        <w:rPr>
          <w:rFonts w:ascii="Times New Roman" w:hAnsi="Times New Roman"/>
          <w:b w:val="0"/>
          <w:spacing w:val="-2"/>
          <w:sz w:val="21"/>
          <w:szCs w:val="21"/>
        </w:rPr>
      </w:pPr>
      <w:r w:rsidRPr="00351809">
        <w:rPr>
          <w:rFonts w:ascii="Times New Roman" w:hAnsi="Times New Roman"/>
          <w:spacing w:val="-2"/>
          <w:sz w:val="21"/>
          <w:szCs w:val="21"/>
        </w:rPr>
        <w:t xml:space="preserve">LIMITED </w:t>
      </w:r>
      <w:r w:rsidR="00626EE6" w:rsidRPr="00351809">
        <w:rPr>
          <w:rFonts w:ascii="Times New Roman" w:hAnsi="Times New Roman"/>
          <w:spacing w:val="-2"/>
          <w:sz w:val="21"/>
          <w:szCs w:val="21"/>
        </w:rPr>
        <w:t>WARRANTIES; LIMITATIONS OF LIABILITY.</w:t>
      </w:r>
      <w:r w:rsidR="00626EE6" w:rsidRPr="00351809">
        <w:rPr>
          <w:rFonts w:ascii="Times New Roman" w:hAnsi="Times New Roman"/>
          <w:b w:val="0"/>
          <w:spacing w:val="-2"/>
          <w:sz w:val="21"/>
          <w:szCs w:val="21"/>
        </w:rPr>
        <w:t xml:space="preserve">  </w:t>
      </w:r>
    </w:p>
    <w:p w14:paraId="21001B82" w14:textId="1F39B796" w:rsidR="001D090A" w:rsidRPr="00351809" w:rsidRDefault="00EF271C" w:rsidP="00D91E41">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Hardware</w:t>
      </w:r>
      <w:r w:rsidR="00206B9A" w:rsidRPr="00351809">
        <w:rPr>
          <w:rFonts w:ascii="Times New Roman" w:hAnsi="Times New Roman"/>
          <w:b w:val="0"/>
          <w:i/>
          <w:spacing w:val="-2"/>
          <w:sz w:val="21"/>
          <w:szCs w:val="21"/>
        </w:rPr>
        <w:t xml:space="preserve"> / Software</w:t>
      </w:r>
      <w:r w:rsidRPr="00351809">
        <w:rPr>
          <w:rFonts w:ascii="Times New Roman" w:hAnsi="Times New Roman"/>
          <w:b w:val="0"/>
          <w:i/>
          <w:spacing w:val="-2"/>
          <w:sz w:val="21"/>
          <w:szCs w:val="21"/>
        </w:rPr>
        <w:t xml:space="preserve"> Purchased Through </w:t>
      </w:r>
      <w:r w:rsidR="005D1293">
        <w:rPr>
          <w:rFonts w:ascii="Times New Roman" w:hAnsi="Times New Roman"/>
          <w:b w:val="0"/>
          <w:i/>
          <w:spacing w:val="-2"/>
          <w:sz w:val="21"/>
          <w:szCs w:val="21"/>
        </w:rPr>
        <w:t>HCTG</w:t>
      </w:r>
      <w:r w:rsidRPr="00351809">
        <w:rPr>
          <w:rFonts w:ascii="Times New Roman" w:hAnsi="Times New Roman"/>
          <w:b w:val="0"/>
          <w:spacing w:val="-2"/>
          <w:sz w:val="21"/>
          <w:szCs w:val="21"/>
        </w:rPr>
        <w:t xml:space="preserve">.  </w:t>
      </w:r>
      <w:r w:rsidR="00206B9A" w:rsidRPr="00351809">
        <w:rPr>
          <w:rFonts w:ascii="Times New Roman" w:hAnsi="Times New Roman"/>
          <w:b w:val="0"/>
          <w:spacing w:val="-2"/>
          <w:sz w:val="21"/>
          <w:szCs w:val="21"/>
        </w:rPr>
        <w:t xml:space="preserve">Unless otherwise stated in a SOW, all hardware, software, peripherals or accessories purchased through </w:t>
      </w:r>
      <w:r w:rsidR="005D1293">
        <w:rPr>
          <w:rFonts w:ascii="Times New Roman" w:hAnsi="Times New Roman"/>
          <w:b w:val="0"/>
          <w:spacing w:val="-2"/>
          <w:sz w:val="21"/>
          <w:szCs w:val="21"/>
        </w:rPr>
        <w:t>HCTG</w:t>
      </w:r>
      <w:r w:rsidR="00206B9A" w:rsidRPr="00351809">
        <w:rPr>
          <w:rFonts w:ascii="Times New Roman" w:hAnsi="Times New Roman"/>
          <w:b w:val="0"/>
          <w:spacing w:val="-2"/>
          <w:sz w:val="21"/>
          <w:szCs w:val="21"/>
        </w:rPr>
        <w:t xml:space="preserve"> (“Third Party Products”) are nonrefundable once </w:t>
      </w:r>
      <w:r w:rsidR="000F1130" w:rsidRPr="00351809">
        <w:rPr>
          <w:rFonts w:ascii="Times New Roman" w:hAnsi="Times New Roman"/>
          <w:b w:val="0"/>
          <w:spacing w:val="-2"/>
          <w:sz w:val="21"/>
          <w:szCs w:val="21"/>
        </w:rPr>
        <w:t xml:space="preserve">the applicable purchase order is </w:t>
      </w:r>
      <w:r w:rsidR="00206B9A" w:rsidRPr="00351809">
        <w:rPr>
          <w:rFonts w:ascii="Times New Roman" w:hAnsi="Times New Roman"/>
          <w:b w:val="0"/>
          <w:spacing w:val="-2"/>
          <w:sz w:val="21"/>
          <w:szCs w:val="21"/>
        </w:rPr>
        <w:t xml:space="preserve">placed in </w:t>
      </w:r>
      <w:r w:rsidR="005D1293">
        <w:rPr>
          <w:rFonts w:ascii="Times New Roman" w:hAnsi="Times New Roman"/>
          <w:b w:val="0"/>
          <w:spacing w:val="-2"/>
          <w:sz w:val="21"/>
          <w:szCs w:val="21"/>
        </w:rPr>
        <w:t>HCTG</w:t>
      </w:r>
      <w:r w:rsidR="00A074FA" w:rsidRPr="00351809">
        <w:rPr>
          <w:rFonts w:ascii="Times New Roman" w:hAnsi="Times New Roman"/>
          <w:b w:val="0"/>
          <w:spacing w:val="-2"/>
          <w:sz w:val="21"/>
          <w:szCs w:val="21"/>
        </w:rPr>
        <w:t>’s</w:t>
      </w:r>
      <w:r w:rsidR="00206B9A" w:rsidRPr="00351809">
        <w:rPr>
          <w:rFonts w:ascii="Times New Roman" w:hAnsi="Times New Roman"/>
          <w:b w:val="0"/>
          <w:spacing w:val="-2"/>
          <w:sz w:val="21"/>
          <w:szCs w:val="21"/>
        </w:rPr>
        <w:t xml:space="preserve"> </w:t>
      </w:r>
      <w:r w:rsidR="000F1130" w:rsidRPr="00351809">
        <w:rPr>
          <w:rFonts w:ascii="Times New Roman" w:hAnsi="Times New Roman"/>
          <w:b w:val="0"/>
          <w:spacing w:val="-2"/>
          <w:sz w:val="21"/>
          <w:szCs w:val="21"/>
        </w:rPr>
        <w:t xml:space="preserve">queue for delivery.  </w:t>
      </w:r>
      <w:r w:rsidR="00A074FA" w:rsidRPr="00351809">
        <w:rPr>
          <w:rFonts w:ascii="Times New Roman" w:hAnsi="Times New Roman"/>
          <w:b w:val="0"/>
          <w:spacing w:val="-2"/>
          <w:sz w:val="21"/>
          <w:szCs w:val="21"/>
        </w:rPr>
        <w:t>We</w:t>
      </w:r>
      <w:r w:rsidR="00206B9A" w:rsidRPr="00351809">
        <w:rPr>
          <w:rFonts w:ascii="Times New Roman" w:hAnsi="Times New Roman"/>
          <w:b w:val="0"/>
          <w:spacing w:val="-2"/>
          <w:sz w:val="21"/>
          <w:szCs w:val="21"/>
        </w:rPr>
        <w:t xml:space="preserve"> will use reasonable efforts to assign, transfer and facilitate all warranties (if any) and service level commitments (if any) for the Third Party Products to you, but will have no liability whatsoever for </w:t>
      </w:r>
      <w:r w:rsidR="000F1130" w:rsidRPr="00351809">
        <w:rPr>
          <w:rFonts w:ascii="Times New Roman" w:hAnsi="Times New Roman"/>
          <w:b w:val="0"/>
          <w:spacing w:val="-2"/>
          <w:sz w:val="21"/>
          <w:szCs w:val="21"/>
        </w:rPr>
        <w:t>the quality, functionality or operability of</w:t>
      </w:r>
      <w:r w:rsidR="00206B9A" w:rsidRPr="00351809">
        <w:rPr>
          <w:rFonts w:ascii="Times New Roman" w:hAnsi="Times New Roman"/>
          <w:b w:val="0"/>
          <w:spacing w:val="-2"/>
          <w:sz w:val="21"/>
          <w:szCs w:val="21"/>
        </w:rPr>
        <w:t xml:space="preserve"> </w:t>
      </w:r>
      <w:r w:rsidR="000F1130" w:rsidRPr="00351809">
        <w:rPr>
          <w:rFonts w:ascii="Times New Roman" w:hAnsi="Times New Roman"/>
          <w:b w:val="0"/>
          <w:spacing w:val="-2"/>
          <w:sz w:val="21"/>
          <w:szCs w:val="21"/>
        </w:rPr>
        <w:t xml:space="preserve">any </w:t>
      </w:r>
      <w:r w:rsidR="00206B9A" w:rsidRPr="00351809">
        <w:rPr>
          <w:rFonts w:ascii="Times New Roman" w:hAnsi="Times New Roman"/>
          <w:b w:val="0"/>
          <w:spacing w:val="-2"/>
          <w:sz w:val="21"/>
          <w:szCs w:val="21"/>
        </w:rPr>
        <w:t>Third Party Products</w:t>
      </w:r>
      <w:r w:rsidR="001D090A" w:rsidRPr="00351809">
        <w:rPr>
          <w:rFonts w:ascii="Times New Roman" w:hAnsi="Times New Roman"/>
          <w:b w:val="0"/>
          <w:spacing w:val="-2"/>
          <w:sz w:val="21"/>
          <w:szCs w:val="21"/>
        </w:rPr>
        <w:t xml:space="preserve">, and we will not be held liable as an insurer or guarantor of the performance, uptime or usefulness of any Third Party Products.  </w:t>
      </w:r>
      <w:r w:rsidR="00206B9A" w:rsidRPr="00351809">
        <w:rPr>
          <w:rFonts w:ascii="Times New Roman" w:hAnsi="Times New Roman"/>
          <w:b w:val="0"/>
          <w:spacing w:val="-2"/>
          <w:sz w:val="21"/>
          <w:szCs w:val="21"/>
        </w:rPr>
        <w:t>Unless otherwise expressly stated in a SOW, all Third Party Products are pro</w:t>
      </w:r>
      <w:r w:rsidR="00206B9A" w:rsidRPr="00351809">
        <w:rPr>
          <w:rFonts w:ascii="Times New Roman" w:hAnsi="Times New Roman"/>
          <w:b w:val="0"/>
          <w:spacing w:val="-2"/>
          <w:sz w:val="21"/>
          <w:szCs w:val="21"/>
        </w:rPr>
        <w:softHyphen/>
        <w:t xml:space="preserve">vided </w:t>
      </w:r>
      <w:r w:rsidR="000F1130" w:rsidRPr="00351809">
        <w:rPr>
          <w:rFonts w:ascii="Times New Roman" w:hAnsi="Times New Roman"/>
          <w:b w:val="0"/>
          <w:spacing w:val="-2"/>
          <w:sz w:val="21"/>
          <w:szCs w:val="21"/>
        </w:rPr>
        <w:t xml:space="preserve">“as is” and without any warranty whatsoever </w:t>
      </w:r>
      <w:r w:rsidR="00206B9A" w:rsidRPr="00351809">
        <w:rPr>
          <w:rFonts w:ascii="Times New Roman" w:hAnsi="Times New Roman"/>
          <w:b w:val="0"/>
          <w:spacing w:val="-2"/>
          <w:sz w:val="21"/>
          <w:szCs w:val="21"/>
        </w:rPr>
        <w:t xml:space="preserve">as between </w:t>
      </w:r>
      <w:r w:rsidR="005D1293">
        <w:rPr>
          <w:rFonts w:ascii="Times New Roman" w:hAnsi="Times New Roman"/>
          <w:b w:val="0"/>
          <w:spacing w:val="-2"/>
          <w:sz w:val="21"/>
          <w:szCs w:val="21"/>
        </w:rPr>
        <w:t>HCTG</w:t>
      </w:r>
      <w:r w:rsidR="00206B9A" w:rsidRPr="00351809">
        <w:rPr>
          <w:rFonts w:ascii="Times New Roman" w:hAnsi="Times New Roman"/>
          <w:b w:val="0"/>
          <w:spacing w:val="-2"/>
          <w:sz w:val="21"/>
          <w:szCs w:val="21"/>
        </w:rPr>
        <w:t xml:space="preserve"> and </w:t>
      </w:r>
      <w:r w:rsidR="000F1130" w:rsidRPr="00351809">
        <w:rPr>
          <w:rFonts w:ascii="Times New Roman" w:hAnsi="Times New Roman"/>
          <w:b w:val="0"/>
          <w:spacing w:val="-2"/>
          <w:sz w:val="21"/>
          <w:szCs w:val="21"/>
        </w:rPr>
        <w:t>you</w:t>
      </w:r>
      <w:r w:rsidR="001D090A" w:rsidRPr="00351809">
        <w:rPr>
          <w:rFonts w:ascii="Times New Roman" w:hAnsi="Times New Roman"/>
          <w:b w:val="0"/>
          <w:spacing w:val="-2"/>
          <w:sz w:val="21"/>
          <w:szCs w:val="21"/>
        </w:rPr>
        <w:t xml:space="preserve"> (including but not limited to implied warranties).  </w:t>
      </w:r>
    </w:p>
    <w:p w14:paraId="1C2C14EF" w14:textId="2D4F939C" w:rsidR="0047778B" w:rsidRPr="00351809" w:rsidRDefault="0047778B" w:rsidP="0047778B">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Warranty Application</w:t>
      </w:r>
      <w:r w:rsidRPr="00351809">
        <w:rPr>
          <w:rFonts w:ascii="Times New Roman" w:hAnsi="Times New Roman"/>
          <w:b w:val="0"/>
          <w:spacing w:val="-2"/>
          <w:sz w:val="21"/>
          <w:szCs w:val="21"/>
        </w:rPr>
        <w:t xml:space="preserve">.  Notwithstanding any provision to the contrary in this Agreement, any warranty provided by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shall be deemed null and void if the applicable hardware or product is (i) altered, modified or repaired by persons other than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including, without limitation, the installation of any attachments, features, or devices not supplied or approved  by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(ii) misused, abused, or not operated in accordance with the specifications of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or the applicable manufacturer or creator of the hardware or product, or, (</w:t>
      </w:r>
      <w:r w:rsidR="004A443E" w:rsidRPr="00351809">
        <w:rPr>
          <w:rFonts w:ascii="Times New Roman" w:hAnsi="Times New Roman"/>
          <w:b w:val="0"/>
          <w:spacing w:val="-2"/>
          <w:sz w:val="21"/>
          <w:szCs w:val="21"/>
        </w:rPr>
        <w:t>iii</w:t>
      </w:r>
      <w:r w:rsidRPr="00351809">
        <w:rPr>
          <w:rFonts w:ascii="Times New Roman" w:hAnsi="Times New Roman"/>
          <w:b w:val="0"/>
          <w:spacing w:val="-2"/>
          <w:sz w:val="21"/>
          <w:szCs w:val="21"/>
        </w:rPr>
        <w:t xml:space="preserve">) subjected to improper site preparation or maintenance by persons other than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or persons approved or designated by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w:t>
      </w:r>
    </w:p>
    <w:p w14:paraId="622BCBF8" w14:textId="401F2939" w:rsidR="00A45463" w:rsidRPr="00351809" w:rsidRDefault="007849ED" w:rsidP="00D91E41">
      <w:pPr>
        <w:numPr>
          <w:ilvl w:val="1"/>
          <w:numId w:val="25"/>
        </w:numPr>
        <w:ind w:left="360" w:firstLine="0"/>
        <w:jc w:val="both"/>
        <w:rPr>
          <w:rFonts w:ascii="Times New Roman" w:hAnsi="Times New Roman"/>
          <w:b w:val="0"/>
          <w:spacing w:val="-2"/>
          <w:sz w:val="21"/>
          <w:szCs w:val="21"/>
        </w:rPr>
      </w:pPr>
      <w:r w:rsidRPr="00351809">
        <w:rPr>
          <w:rFonts w:ascii="Times New Roman" w:hAnsi="Times New Roman"/>
          <w:i/>
          <w:spacing w:val="-2"/>
          <w:sz w:val="21"/>
          <w:szCs w:val="21"/>
        </w:rPr>
        <w:t xml:space="preserve">Liability </w:t>
      </w:r>
      <w:r w:rsidR="005E708C" w:rsidRPr="00351809">
        <w:rPr>
          <w:rFonts w:ascii="Times New Roman" w:hAnsi="Times New Roman"/>
          <w:i/>
          <w:spacing w:val="-2"/>
          <w:sz w:val="21"/>
          <w:szCs w:val="21"/>
        </w:rPr>
        <w:t>Limitations</w:t>
      </w:r>
      <w:r w:rsidR="005E708C" w:rsidRPr="00351809">
        <w:rPr>
          <w:rFonts w:ascii="Times New Roman" w:hAnsi="Times New Roman"/>
          <w:b w:val="0"/>
          <w:spacing w:val="-2"/>
          <w:sz w:val="21"/>
          <w:szCs w:val="21"/>
        </w:rPr>
        <w:t xml:space="preserve">. </w:t>
      </w:r>
      <w:r w:rsidR="007310CF" w:rsidRPr="00351809">
        <w:rPr>
          <w:rFonts w:ascii="Times New Roman" w:hAnsi="Times New Roman"/>
          <w:b w:val="0"/>
          <w:spacing w:val="-2"/>
          <w:sz w:val="21"/>
          <w:szCs w:val="21"/>
        </w:rPr>
        <w:t xml:space="preserve">  </w:t>
      </w:r>
      <w:r w:rsidRPr="00351809">
        <w:rPr>
          <w:rFonts w:ascii="Times New Roman" w:hAnsi="Times New Roman"/>
          <w:spacing w:val="-2"/>
          <w:sz w:val="21"/>
          <w:szCs w:val="21"/>
        </w:rPr>
        <w:t>This paragraph limits the liabilities arising under this Agreement or any SOW and is a bargained-for and material part of this Agreement</w:t>
      </w:r>
      <w:r w:rsidRPr="00351809">
        <w:rPr>
          <w:rFonts w:ascii="Times New Roman" w:hAnsi="Times New Roman"/>
          <w:b w:val="0"/>
          <w:spacing w:val="-2"/>
          <w:sz w:val="21"/>
          <w:szCs w:val="21"/>
        </w:rPr>
        <w:t xml:space="preserve">.  </w:t>
      </w:r>
      <w:r w:rsidR="00C41C08">
        <w:rPr>
          <w:rFonts w:ascii="Times New Roman" w:hAnsi="Times New Roman"/>
          <w:b w:val="0"/>
          <w:spacing w:val="-2"/>
          <w:sz w:val="21"/>
          <w:szCs w:val="21"/>
        </w:rPr>
        <w:t xml:space="preserve">You acknowledge and agree that </w:t>
      </w:r>
      <w:r w:rsidR="005D1293">
        <w:rPr>
          <w:rFonts w:ascii="Times New Roman" w:hAnsi="Times New Roman"/>
          <w:b w:val="0"/>
          <w:spacing w:val="-2"/>
          <w:sz w:val="21"/>
          <w:szCs w:val="21"/>
        </w:rPr>
        <w:t>HCTG</w:t>
      </w:r>
      <w:r w:rsidR="00C41C08">
        <w:rPr>
          <w:rFonts w:ascii="Times New Roman" w:hAnsi="Times New Roman"/>
          <w:b w:val="0"/>
          <w:spacing w:val="-2"/>
          <w:sz w:val="21"/>
          <w:szCs w:val="21"/>
        </w:rPr>
        <w:t xml:space="preserve"> would not enter into this Agreement unless it could rely on the limitations described in this paragraph. </w:t>
      </w:r>
      <w:r w:rsidR="009F08EB" w:rsidRPr="00351809">
        <w:rPr>
          <w:rFonts w:ascii="Times New Roman" w:hAnsi="Times New Roman"/>
          <w:b w:val="0"/>
          <w:spacing w:val="-2"/>
          <w:sz w:val="21"/>
          <w:szCs w:val="21"/>
        </w:rPr>
        <w:t xml:space="preserve">In no event shall either party be liable for any indirect, </w:t>
      </w:r>
      <w:r w:rsidR="005E708C" w:rsidRPr="00351809">
        <w:rPr>
          <w:rFonts w:ascii="Times New Roman" w:hAnsi="Times New Roman"/>
          <w:b w:val="0"/>
          <w:spacing w:val="-2"/>
          <w:sz w:val="21"/>
          <w:szCs w:val="21"/>
        </w:rPr>
        <w:t xml:space="preserve">special, </w:t>
      </w:r>
      <w:r w:rsidR="009F08EB" w:rsidRPr="00351809">
        <w:rPr>
          <w:rFonts w:ascii="Times New Roman" w:hAnsi="Times New Roman"/>
          <w:b w:val="0"/>
          <w:spacing w:val="-2"/>
          <w:sz w:val="21"/>
          <w:szCs w:val="21"/>
        </w:rPr>
        <w:t>exemplary</w:t>
      </w:r>
      <w:r w:rsidR="005E708C" w:rsidRPr="00351809">
        <w:rPr>
          <w:rFonts w:ascii="Times New Roman" w:hAnsi="Times New Roman"/>
          <w:b w:val="0"/>
          <w:spacing w:val="-2"/>
          <w:sz w:val="21"/>
          <w:szCs w:val="21"/>
        </w:rPr>
        <w:t xml:space="preserve">, </w:t>
      </w:r>
      <w:r w:rsidR="009F08EB" w:rsidRPr="00351809">
        <w:rPr>
          <w:rFonts w:ascii="Times New Roman" w:hAnsi="Times New Roman"/>
          <w:b w:val="0"/>
          <w:spacing w:val="-2"/>
          <w:sz w:val="21"/>
          <w:szCs w:val="21"/>
        </w:rPr>
        <w:t>consequential</w:t>
      </w:r>
      <w:r w:rsidR="00C41C08">
        <w:rPr>
          <w:rFonts w:ascii="Times New Roman" w:hAnsi="Times New Roman"/>
          <w:b w:val="0"/>
          <w:spacing w:val="-2"/>
          <w:sz w:val="21"/>
          <w:szCs w:val="21"/>
        </w:rPr>
        <w:t>,</w:t>
      </w:r>
      <w:r w:rsidR="009F08EB" w:rsidRPr="00351809">
        <w:rPr>
          <w:rFonts w:ascii="Times New Roman" w:hAnsi="Times New Roman"/>
          <w:b w:val="0"/>
          <w:spacing w:val="-2"/>
          <w:sz w:val="21"/>
          <w:szCs w:val="21"/>
        </w:rPr>
        <w:t xml:space="preserve"> </w:t>
      </w:r>
      <w:r w:rsidR="005E708C" w:rsidRPr="00351809">
        <w:rPr>
          <w:rFonts w:ascii="Times New Roman" w:hAnsi="Times New Roman"/>
          <w:b w:val="0"/>
          <w:spacing w:val="-2"/>
          <w:sz w:val="21"/>
          <w:szCs w:val="21"/>
        </w:rPr>
        <w:t xml:space="preserve">or punitive </w:t>
      </w:r>
      <w:r w:rsidR="009F08EB" w:rsidRPr="00351809">
        <w:rPr>
          <w:rFonts w:ascii="Times New Roman" w:hAnsi="Times New Roman"/>
          <w:b w:val="0"/>
          <w:spacing w:val="-2"/>
          <w:sz w:val="21"/>
          <w:szCs w:val="21"/>
        </w:rPr>
        <w:t xml:space="preserve">damages, </w:t>
      </w:r>
      <w:r w:rsidR="00C41C08">
        <w:rPr>
          <w:rFonts w:ascii="Times New Roman" w:hAnsi="Times New Roman"/>
          <w:b w:val="0"/>
          <w:spacing w:val="-2"/>
          <w:sz w:val="21"/>
          <w:szCs w:val="21"/>
        </w:rPr>
        <w:t>such as</w:t>
      </w:r>
      <w:r w:rsidR="009F08EB" w:rsidRPr="00351809">
        <w:rPr>
          <w:rFonts w:ascii="Times New Roman" w:hAnsi="Times New Roman"/>
          <w:b w:val="0"/>
          <w:spacing w:val="-2"/>
          <w:sz w:val="21"/>
          <w:szCs w:val="21"/>
        </w:rPr>
        <w:t xml:space="preserve"> lost revenue, loss of profits</w:t>
      </w:r>
      <w:r w:rsidR="006B4304" w:rsidRPr="00351809">
        <w:rPr>
          <w:rFonts w:ascii="Times New Roman" w:hAnsi="Times New Roman"/>
          <w:b w:val="0"/>
          <w:spacing w:val="-2"/>
          <w:sz w:val="21"/>
          <w:szCs w:val="21"/>
        </w:rPr>
        <w:t xml:space="preserve"> (except for fees due and owing to </w:t>
      </w:r>
      <w:r w:rsidR="005D1293">
        <w:rPr>
          <w:rFonts w:ascii="Times New Roman" w:hAnsi="Times New Roman"/>
          <w:b w:val="0"/>
          <w:spacing w:val="-2"/>
          <w:sz w:val="21"/>
          <w:szCs w:val="21"/>
        </w:rPr>
        <w:t>HCTG</w:t>
      </w:r>
      <w:r w:rsidR="006B4304" w:rsidRPr="00351809">
        <w:rPr>
          <w:rFonts w:ascii="Times New Roman" w:hAnsi="Times New Roman"/>
          <w:b w:val="0"/>
          <w:spacing w:val="-2"/>
          <w:sz w:val="21"/>
          <w:szCs w:val="21"/>
        </w:rPr>
        <w:t>)</w:t>
      </w:r>
      <w:r w:rsidR="009F08EB" w:rsidRPr="00351809">
        <w:rPr>
          <w:rFonts w:ascii="Times New Roman" w:hAnsi="Times New Roman"/>
          <w:b w:val="0"/>
          <w:spacing w:val="-2"/>
          <w:sz w:val="21"/>
          <w:szCs w:val="21"/>
        </w:rPr>
        <w:t>, savings, or other indirect or contingent event-based economic loss arising out</w:t>
      </w:r>
      <w:r w:rsidR="005E708C" w:rsidRPr="00351809">
        <w:rPr>
          <w:rFonts w:ascii="Times New Roman" w:hAnsi="Times New Roman"/>
          <w:b w:val="0"/>
          <w:spacing w:val="-2"/>
          <w:sz w:val="21"/>
          <w:szCs w:val="21"/>
        </w:rPr>
        <w:t xml:space="preserve"> of or in connection with this A</w:t>
      </w:r>
      <w:r w:rsidR="009F08EB" w:rsidRPr="00351809">
        <w:rPr>
          <w:rFonts w:ascii="Times New Roman" w:hAnsi="Times New Roman"/>
          <w:b w:val="0"/>
          <w:spacing w:val="-2"/>
          <w:sz w:val="21"/>
          <w:szCs w:val="21"/>
        </w:rPr>
        <w:t xml:space="preserve">greement, any </w:t>
      </w:r>
      <w:r w:rsidR="005E708C" w:rsidRPr="00351809">
        <w:rPr>
          <w:rFonts w:ascii="Times New Roman" w:hAnsi="Times New Roman"/>
          <w:b w:val="0"/>
          <w:spacing w:val="-2"/>
          <w:sz w:val="21"/>
          <w:szCs w:val="21"/>
        </w:rPr>
        <w:t>SOW,</w:t>
      </w:r>
      <w:r w:rsidR="009F08EB" w:rsidRPr="00351809">
        <w:rPr>
          <w:rFonts w:ascii="Times New Roman" w:hAnsi="Times New Roman"/>
          <w:b w:val="0"/>
          <w:spacing w:val="-2"/>
          <w:sz w:val="21"/>
          <w:szCs w:val="21"/>
        </w:rPr>
        <w:t xml:space="preserve"> or </w:t>
      </w:r>
      <w:r w:rsidR="005E708C" w:rsidRPr="00351809">
        <w:rPr>
          <w:rFonts w:ascii="Times New Roman" w:hAnsi="Times New Roman"/>
          <w:b w:val="0"/>
          <w:spacing w:val="-2"/>
          <w:sz w:val="21"/>
          <w:szCs w:val="21"/>
        </w:rPr>
        <w:t>the S</w:t>
      </w:r>
      <w:r w:rsidR="009F08EB" w:rsidRPr="00351809">
        <w:rPr>
          <w:rFonts w:ascii="Times New Roman" w:hAnsi="Times New Roman"/>
          <w:b w:val="0"/>
          <w:spacing w:val="-2"/>
          <w:sz w:val="21"/>
          <w:szCs w:val="21"/>
        </w:rPr>
        <w:t>ervices</w:t>
      </w:r>
      <w:r w:rsidR="005E708C" w:rsidRPr="00351809">
        <w:rPr>
          <w:rFonts w:ascii="Times New Roman" w:hAnsi="Times New Roman"/>
          <w:b w:val="0"/>
          <w:spacing w:val="-2"/>
          <w:sz w:val="21"/>
          <w:szCs w:val="21"/>
        </w:rPr>
        <w:t xml:space="preserve">, or for </w:t>
      </w:r>
      <w:r w:rsidR="009F08EB" w:rsidRPr="00351809">
        <w:rPr>
          <w:rFonts w:ascii="Times New Roman" w:hAnsi="Times New Roman"/>
          <w:b w:val="0"/>
          <w:spacing w:val="-2"/>
          <w:sz w:val="21"/>
          <w:szCs w:val="21"/>
        </w:rPr>
        <w:t xml:space="preserve">any loss or interruption of data, technology or services, or for any breach hereof or for any damages caused by any delay in furnishing </w:t>
      </w:r>
      <w:r w:rsidR="00BE6CCC" w:rsidRPr="00351809">
        <w:rPr>
          <w:rFonts w:ascii="Times New Roman" w:hAnsi="Times New Roman"/>
          <w:b w:val="0"/>
          <w:spacing w:val="-2"/>
          <w:sz w:val="21"/>
          <w:szCs w:val="21"/>
        </w:rPr>
        <w:t>S</w:t>
      </w:r>
      <w:r w:rsidR="009F08EB" w:rsidRPr="00351809">
        <w:rPr>
          <w:rFonts w:ascii="Times New Roman" w:hAnsi="Times New Roman"/>
          <w:b w:val="0"/>
          <w:spacing w:val="-2"/>
          <w:sz w:val="21"/>
          <w:szCs w:val="21"/>
        </w:rPr>
        <w:t xml:space="preserve">ervices under this </w:t>
      </w:r>
      <w:r w:rsidR="00BE6CCC" w:rsidRPr="00351809">
        <w:rPr>
          <w:rFonts w:ascii="Times New Roman" w:hAnsi="Times New Roman"/>
          <w:b w:val="0"/>
          <w:spacing w:val="-2"/>
          <w:sz w:val="21"/>
          <w:szCs w:val="21"/>
        </w:rPr>
        <w:t>A</w:t>
      </w:r>
      <w:r w:rsidR="009F08EB" w:rsidRPr="00351809">
        <w:rPr>
          <w:rFonts w:ascii="Times New Roman" w:hAnsi="Times New Roman"/>
          <w:b w:val="0"/>
          <w:spacing w:val="-2"/>
          <w:sz w:val="21"/>
          <w:szCs w:val="21"/>
        </w:rPr>
        <w:t xml:space="preserve">greement or any </w:t>
      </w:r>
      <w:r w:rsidR="00BE6CCC" w:rsidRPr="00351809">
        <w:rPr>
          <w:rFonts w:ascii="Times New Roman" w:hAnsi="Times New Roman"/>
          <w:b w:val="0"/>
          <w:spacing w:val="-2"/>
          <w:sz w:val="21"/>
          <w:szCs w:val="21"/>
        </w:rPr>
        <w:t xml:space="preserve">SOW, </w:t>
      </w:r>
      <w:r w:rsidR="009F08EB" w:rsidRPr="00351809">
        <w:rPr>
          <w:rFonts w:ascii="Times New Roman" w:hAnsi="Times New Roman"/>
          <w:b w:val="0"/>
          <w:spacing w:val="-2"/>
          <w:sz w:val="21"/>
          <w:szCs w:val="21"/>
        </w:rPr>
        <w:t xml:space="preserve">even if </w:t>
      </w:r>
      <w:r w:rsidR="00A074FA" w:rsidRPr="00351809">
        <w:rPr>
          <w:rFonts w:ascii="Times New Roman" w:hAnsi="Times New Roman"/>
          <w:b w:val="0"/>
          <w:spacing w:val="-2"/>
          <w:sz w:val="21"/>
          <w:szCs w:val="21"/>
        </w:rPr>
        <w:t>a</w:t>
      </w:r>
      <w:r w:rsidR="009F08EB" w:rsidRPr="00351809">
        <w:rPr>
          <w:rFonts w:ascii="Times New Roman" w:hAnsi="Times New Roman"/>
          <w:b w:val="0"/>
          <w:spacing w:val="-2"/>
          <w:sz w:val="21"/>
          <w:szCs w:val="21"/>
        </w:rPr>
        <w:t xml:space="preserve"> party has been advised of the possibility of such damages.  Except for </w:t>
      </w:r>
      <w:r w:rsidR="00CB25F4" w:rsidRPr="00351809">
        <w:rPr>
          <w:rFonts w:ascii="Times New Roman" w:hAnsi="Times New Roman"/>
          <w:b w:val="0"/>
          <w:spacing w:val="-2"/>
          <w:sz w:val="21"/>
          <w:szCs w:val="21"/>
        </w:rPr>
        <w:t xml:space="preserve">your payment obligations and </w:t>
      </w:r>
      <w:r w:rsidR="00A45463" w:rsidRPr="00351809">
        <w:rPr>
          <w:rFonts w:ascii="Times New Roman" w:hAnsi="Times New Roman"/>
          <w:b w:val="0"/>
          <w:spacing w:val="-2"/>
          <w:sz w:val="21"/>
          <w:szCs w:val="21"/>
        </w:rPr>
        <w:t>your</w:t>
      </w:r>
      <w:r w:rsidR="009F08EB" w:rsidRPr="00351809">
        <w:rPr>
          <w:rFonts w:ascii="Times New Roman" w:hAnsi="Times New Roman"/>
          <w:b w:val="0"/>
          <w:spacing w:val="-2"/>
          <w:sz w:val="21"/>
          <w:szCs w:val="21"/>
        </w:rPr>
        <w:t xml:space="preserve"> indemnification obligations</w:t>
      </w:r>
      <w:r w:rsidR="00A074FA" w:rsidRPr="00351809">
        <w:rPr>
          <w:rFonts w:ascii="Times New Roman" w:hAnsi="Times New Roman"/>
          <w:b w:val="0"/>
          <w:spacing w:val="-2"/>
          <w:sz w:val="21"/>
          <w:szCs w:val="21"/>
        </w:rPr>
        <w:t xml:space="preserve"> described in this Agreement</w:t>
      </w:r>
      <w:r w:rsidR="009F08EB" w:rsidRPr="00351809">
        <w:rPr>
          <w:rFonts w:ascii="Times New Roman" w:hAnsi="Times New Roman"/>
          <w:b w:val="0"/>
          <w:spacing w:val="-2"/>
          <w:sz w:val="21"/>
          <w:szCs w:val="21"/>
        </w:rPr>
        <w:t xml:space="preserve">, </w:t>
      </w:r>
      <w:r w:rsidR="00A45463" w:rsidRPr="00351809">
        <w:rPr>
          <w:rFonts w:ascii="Times New Roman" w:hAnsi="Times New Roman"/>
          <w:b w:val="0"/>
          <w:spacing w:val="-2"/>
          <w:sz w:val="21"/>
          <w:szCs w:val="21"/>
        </w:rPr>
        <w:t>a responsible</w:t>
      </w:r>
      <w:r w:rsidR="009F08EB" w:rsidRPr="00351809">
        <w:rPr>
          <w:rFonts w:ascii="Times New Roman" w:hAnsi="Times New Roman"/>
          <w:b w:val="0"/>
          <w:spacing w:val="-2"/>
          <w:sz w:val="21"/>
          <w:szCs w:val="21"/>
        </w:rPr>
        <w:t xml:space="preserve"> party’s</w:t>
      </w:r>
      <w:r w:rsidR="00A45463" w:rsidRPr="00351809">
        <w:rPr>
          <w:rFonts w:ascii="Times New Roman" w:hAnsi="Times New Roman"/>
          <w:b w:val="0"/>
          <w:spacing w:val="-2"/>
          <w:sz w:val="21"/>
          <w:szCs w:val="21"/>
        </w:rPr>
        <w:t xml:space="preserve"> (“Responsible Party’s”)</w:t>
      </w:r>
      <w:r w:rsidR="009F08EB" w:rsidRPr="00351809">
        <w:rPr>
          <w:rFonts w:ascii="Times New Roman" w:hAnsi="Times New Roman"/>
          <w:b w:val="0"/>
          <w:spacing w:val="-2"/>
          <w:sz w:val="21"/>
          <w:szCs w:val="21"/>
        </w:rPr>
        <w:t xml:space="preserve"> aggregate liability to the other </w:t>
      </w:r>
      <w:r w:rsidR="00A45463" w:rsidRPr="00351809">
        <w:rPr>
          <w:rFonts w:ascii="Times New Roman" w:hAnsi="Times New Roman"/>
          <w:b w:val="0"/>
          <w:spacing w:val="-2"/>
          <w:sz w:val="21"/>
          <w:szCs w:val="21"/>
        </w:rPr>
        <w:t xml:space="preserve">party (“Aggrieved Party”) </w:t>
      </w:r>
      <w:r w:rsidR="009F08EB" w:rsidRPr="00351809">
        <w:rPr>
          <w:rFonts w:ascii="Times New Roman" w:hAnsi="Times New Roman"/>
          <w:b w:val="0"/>
          <w:spacing w:val="-2"/>
          <w:sz w:val="21"/>
          <w:szCs w:val="21"/>
        </w:rPr>
        <w:t xml:space="preserve">for damages from any and all </w:t>
      </w:r>
      <w:r w:rsidR="006C0CFF" w:rsidRPr="00351809">
        <w:rPr>
          <w:rFonts w:ascii="Times New Roman" w:hAnsi="Times New Roman"/>
          <w:b w:val="0"/>
          <w:spacing w:val="-2"/>
          <w:sz w:val="21"/>
          <w:szCs w:val="21"/>
        </w:rPr>
        <w:t xml:space="preserve">claims or </w:t>
      </w:r>
      <w:r w:rsidR="009F08EB" w:rsidRPr="00351809">
        <w:rPr>
          <w:rFonts w:ascii="Times New Roman" w:hAnsi="Times New Roman"/>
          <w:b w:val="0"/>
          <w:spacing w:val="-2"/>
          <w:sz w:val="21"/>
          <w:szCs w:val="21"/>
        </w:rPr>
        <w:t>causes whatsoever</w:t>
      </w:r>
      <w:r w:rsidR="006C0CFF" w:rsidRPr="00351809">
        <w:rPr>
          <w:rFonts w:ascii="Times New Roman" w:hAnsi="Times New Roman"/>
          <w:b w:val="0"/>
          <w:spacing w:val="-2"/>
          <w:sz w:val="21"/>
          <w:szCs w:val="21"/>
        </w:rPr>
        <w:t>,</w:t>
      </w:r>
      <w:r w:rsidR="009F08EB" w:rsidRPr="00351809">
        <w:rPr>
          <w:rFonts w:ascii="Times New Roman" w:hAnsi="Times New Roman"/>
          <w:b w:val="0"/>
          <w:spacing w:val="-2"/>
          <w:sz w:val="21"/>
          <w:szCs w:val="21"/>
        </w:rPr>
        <w:t xml:space="preserve"> and regardless of the form of </w:t>
      </w:r>
      <w:r w:rsidR="006C0CFF" w:rsidRPr="00351809">
        <w:rPr>
          <w:rFonts w:ascii="Times New Roman" w:hAnsi="Times New Roman"/>
          <w:b w:val="0"/>
          <w:spacing w:val="-2"/>
          <w:sz w:val="21"/>
          <w:szCs w:val="21"/>
        </w:rPr>
        <w:t xml:space="preserve">any such </w:t>
      </w:r>
      <w:r w:rsidR="009F08EB" w:rsidRPr="00351809">
        <w:rPr>
          <w:rFonts w:ascii="Times New Roman" w:hAnsi="Times New Roman"/>
          <w:b w:val="0"/>
          <w:spacing w:val="-2"/>
          <w:sz w:val="21"/>
          <w:szCs w:val="21"/>
        </w:rPr>
        <w:t>action</w:t>
      </w:r>
      <w:r w:rsidR="006C0CFF" w:rsidRPr="00351809">
        <w:rPr>
          <w:rFonts w:ascii="Times New Roman" w:hAnsi="Times New Roman"/>
          <w:b w:val="0"/>
          <w:spacing w:val="-2"/>
          <w:sz w:val="21"/>
          <w:szCs w:val="21"/>
        </w:rPr>
        <w:t>(s),</w:t>
      </w:r>
      <w:r w:rsidR="00BE6CCC" w:rsidRPr="00351809">
        <w:rPr>
          <w:rFonts w:ascii="Times New Roman" w:hAnsi="Times New Roman"/>
          <w:b w:val="0"/>
          <w:spacing w:val="-2"/>
          <w:sz w:val="21"/>
          <w:szCs w:val="21"/>
        </w:rPr>
        <w:t xml:space="preserve"> that arise from or relate to this Agreement (collectively, “Claims”)</w:t>
      </w:r>
      <w:r w:rsidR="009F08EB" w:rsidRPr="00351809">
        <w:rPr>
          <w:rFonts w:ascii="Times New Roman" w:hAnsi="Times New Roman"/>
          <w:b w:val="0"/>
          <w:spacing w:val="-2"/>
          <w:sz w:val="21"/>
          <w:szCs w:val="21"/>
        </w:rPr>
        <w:t>, whether in contract, tort</w:t>
      </w:r>
      <w:r w:rsidR="00D96B76" w:rsidRPr="00351809">
        <w:rPr>
          <w:rFonts w:ascii="Times New Roman" w:hAnsi="Times New Roman"/>
          <w:b w:val="0"/>
          <w:spacing w:val="-2"/>
          <w:sz w:val="21"/>
          <w:szCs w:val="21"/>
        </w:rPr>
        <w:t>, indemnification,</w:t>
      </w:r>
      <w:r w:rsidR="009F08EB" w:rsidRPr="00351809">
        <w:rPr>
          <w:rFonts w:ascii="Times New Roman" w:hAnsi="Times New Roman"/>
          <w:b w:val="0"/>
          <w:spacing w:val="-2"/>
          <w:sz w:val="21"/>
          <w:szCs w:val="21"/>
        </w:rPr>
        <w:t xml:space="preserve"> or negligence, shall be limited </w:t>
      </w:r>
      <w:r w:rsidR="00A45463" w:rsidRPr="00351809">
        <w:rPr>
          <w:rFonts w:ascii="Times New Roman" w:hAnsi="Times New Roman"/>
          <w:b w:val="0"/>
          <w:spacing w:val="-2"/>
          <w:sz w:val="21"/>
          <w:szCs w:val="21"/>
        </w:rPr>
        <w:t xml:space="preserve">solely </w:t>
      </w:r>
      <w:r w:rsidR="009F08EB" w:rsidRPr="00351809">
        <w:rPr>
          <w:rFonts w:ascii="Times New Roman" w:hAnsi="Times New Roman"/>
          <w:b w:val="0"/>
          <w:spacing w:val="-2"/>
          <w:sz w:val="21"/>
          <w:szCs w:val="21"/>
        </w:rPr>
        <w:t xml:space="preserve">to the amount of the </w:t>
      </w:r>
      <w:r w:rsidR="00A45463" w:rsidRPr="00351809">
        <w:rPr>
          <w:rFonts w:ascii="Times New Roman" w:hAnsi="Times New Roman"/>
          <w:b w:val="0"/>
          <w:spacing w:val="-2"/>
          <w:sz w:val="21"/>
          <w:szCs w:val="21"/>
        </w:rPr>
        <w:t>A</w:t>
      </w:r>
      <w:r w:rsidR="009F08EB" w:rsidRPr="00351809">
        <w:rPr>
          <w:rFonts w:ascii="Times New Roman" w:hAnsi="Times New Roman"/>
          <w:b w:val="0"/>
          <w:spacing w:val="-2"/>
          <w:sz w:val="21"/>
          <w:szCs w:val="21"/>
        </w:rPr>
        <w:t xml:space="preserve">ggrieved </w:t>
      </w:r>
      <w:r w:rsidR="00A45463" w:rsidRPr="00351809">
        <w:rPr>
          <w:rFonts w:ascii="Times New Roman" w:hAnsi="Times New Roman"/>
          <w:b w:val="0"/>
          <w:spacing w:val="-2"/>
          <w:sz w:val="21"/>
          <w:szCs w:val="21"/>
        </w:rPr>
        <w:t>P</w:t>
      </w:r>
      <w:r w:rsidR="009F08EB" w:rsidRPr="00351809">
        <w:rPr>
          <w:rFonts w:ascii="Times New Roman" w:hAnsi="Times New Roman"/>
          <w:b w:val="0"/>
          <w:spacing w:val="-2"/>
          <w:sz w:val="21"/>
          <w:szCs w:val="21"/>
        </w:rPr>
        <w:t xml:space="preserve">arty’s actual </w:t>
      </w:r>
      <w:r w:rsidR="00A45463" w:rsidRPr="00351809">
        <w:rPr>
          <w:rFonts w:ascii="Times New Roman" w:hAnsi="Times New Roman"/>
          <w:b w:val="0"/>
          <w:spacing w:val="-2"/>
          <w:sz w:val="21"/>
          <w:szCs w:val="21"/>
        </w:rPr>
        <w:t xml:space="preserve">and </w:t>
      </w:r>
      <w:r w:rsidR="009F08EB" w:rsidRPr="00351809">
        <w:rPr>
          <w:rFonts w:ascii="Times New Roman" w:hAnsi="Times New Roman"/>
          <w:b w:val="0"/>
          <w:spacing w:val="-2"/>
          <w:sz w:val="21"/>
          <w:szCs w:val="21"/>
        </w:rPr>
        <w:t>direct damages</w:t>
      </w:r>
      <w:r w:rsidR="00CB25F4" w:rsidRPr="00351809">
        <w:rPr>
          <w:rFonts w:ascii="Times New Roman" w:hAnsi="Times New Roman"/>
          <w:b w:val="0"/>
          <w:spacing w:val="-2"/>
          <w:sz w:val="21"/>
          <w:szCs w:val="21"/>
        </w:rPr>
        <w:t>,</w:t>
      </w:r>
      <w:r w:rsidR="009F08EB" w:rsidRPr="00351809">
        <w:rPr>
          <w:rFonts w:ascii="Times New Roman" w:hAnsi="Times New Roman"/>
          <w:b w:val="0"/>
          <w:spacing w:val="-2"/>
          <w:sz w:val="21"/>
          <w:szCs w:val="21"/>
        </w:rPr>
        <w:t xml:space="preserve"> not to exceed the amount of fees paid by you to </w:t>
      </w:r>
      <w:r w:rsidR="005D1293">
        <w:rPr>
          <w:rFonts w:ascii="Times New Roman" w:hAnsi="Times New Roman"/>
          <w:b w:val="0"/>
          <w:spacing w:val="-2"/>
          <w:sz w:val="21"/>
          <w:szCs w:val="21"/>
        </w:rPr>
        <w:t>HCTG</w:t>
      </w:r>
      <w:r w:rsidR="006A3013" w:rsidRPr="00351809">
        <w:rPr>
          <w:rFonts w:ascii="Times New Roman" w:hAnsi="Times New Roman"/>
          <w:b w:val="0"/>
          <w:spacing w:val="-2"/>
          <w:sz w:val="21"/>
          <w:szCs w:val="21"/>
        </w:rPr>
        <w:t xml:space="preserve"> </w:t>
      </w:r>
      <w:r w:rsidR="009F08EB" w:rsidRPr="00351809">
        <w:rPr>
          <w:rFonts w:ascii="Times New Roman" w:hAnsi="Times New Roman"/>
          <w:b w:val="0"/>
          <w:spacing w:val="-2"/>
          <w:sz w:val="21"/>
          <w:szCs w:val="21"/>
        </w:rPr>
        <w:t xml:space="preserve">for the </w:t>
      </w:r>
      <w:r w:rsidR="00CB25F4" w:rsidRPr="00351809">
        <w:rPr>
          <w:rFonts w:ascii="Times New Roman" w:hAnsi="Times New Roman"/>
          <w:b w:val="0"/>
          <w:spacing w:val="-2"/>
          <w:sz w:val="21"/>
          <w:szCs w:val="21"/>
        </w:rPr>
        <w:t>specific S</w:t>
      </w:r>
      <w:r w:rsidR="009F08EB" w:rsidRPr="00351809">
        <w:rPr>
          <w:rFonts w:ascii="Times New Roman" w:hAnsi="Times New Roman"/>
          <w:b w:val="0"/>
          <w:spacing w:val="-2"/>
          <w:sz w:val="21"/>
          <w:szCs w:val="21"/>
        </w:rPr>
        <w:t>ervice</w:t>
      </w:r>
      <w:r w:rsidR="00CB25F4" w:rsidRPr="00351809">
        <w:rPr>
          <w:rFonts w:ascii="Times New Roman" w:hAnsi="Times New Roman"/>
          <w:b w:val="0"/>
          <w:spacing w:val="-2"/>
          <w:sz w:val="21"/>
          <w:szCs w:val="21"/>
        </w:rPr>
        <w:t xml:space="preserve"> upon which the applicable claim(s) is/are based</w:t>
      </w:r>
      <w:r w:rsidR="009F08EB" w:rsidRPr="00351809">
        <w:rPr>
          <w:rFonts w:ascii="Times New Roman" w:hAnsi="Times New Roman"/>
          <w:b w:val="0"/>
          <w:spacing w:val="-2"/>
          <w:sz w:val="21"/>
          <w:szCs w:val="21"/>
        </w:rPr>
        <w:t xml:space="preserve"> during the </w:t>
      </w:r>
      <w:r w:rsidR="00A074FA" w:rsidRPr="00351809">
        <w:rPr>
          <w:rFonts w:ascii="Times New Roman" w:hAnsi="Times New Roman"/>
          <w:b w:val="0"/>
          <w:spacing w:val="-2"/>
          <w:sz w:val="21"/>
          <w:szCs w:val="21"/>
        </w:rPr>
        <w:t>six</w:t>
      </w:r>
      <w:r w:rsidR="009F08EB" w:rsidRPr="00351809">
        <w:rPr>
          <w:rFonts w:ascii="Times New Roman" w:hAnsi="Times New Roman"/>
          <w:b w:val="0"/>
          <w:spacing w:val="-2"/>
          <w:sz w:val="21"/>
          <w:szCs w:val="21"/>
        </w:rPr>
        <w:t xml:space="preserve"> (</w:t>
      </w:r>
      <w:r w:rsidR="00A074FA" w:rsidRPr="00351809">
        <w:rPr>
          <w:rFonts w:ascii="Times New Roman" w:hAnsi="Times New Roman"/>
          <w:b w:val="0"/>
          <w:spacing w:val="-2"/>
          <w:sz w:val="21"/>
          <w:szCs w:val="21"/>
        </w:rPr>
        <w:t>6</w:t>
      </w:r>
      <w:r w:rsidR="009F08EB" w:rsidRPr="00351809">
        <w:rPr>
          <w:rFonts w:ascii="Times New Roman" w:hAnsi="Times New Roman"/>
          <w:b w:val="0"/>
          <w:spacing w:val="-2"/>
          <w:sz w:val="21"/>
          <w:szCs w:val="21"/>
        </w:rPr>
        <w:t>) month</w:t>
      </w:r>
      <w:r w:rsidR="00BE6CCC" w:rsidRPr="00351809">
        <w:rPr>
          <w:rFonts w:ascii="Times New Roman" w:hAnsi="Times New Roman"/>
          <w:b w:val="0"/>
          <w:spacing w:val="-2"/>
          <w:sz w:val="21"/>
          <w:szCs w:val="21"/>
        </w:rPr>
        <w:t xml:space="preserve"> period</w:t>
      </w:r>
      <w:r w:rsidR="009F08EB" w:rsidRPr="00351809">
        <w:rPr>
          <w:rFonts w:ascii="Times New Roman" w:hAnsi="Times New Roman"/>
          <w:b w:val="0"/>
          <w:spacing w:val="-2"/>
          <w:sz w:val="21"/>
          <w:szCs w:val="21"/>
        </w:rPr>
        <w:t xml:space="preserve"> immediately prior to the date on which the cause of action accrued.  </w:t>
      </w:r>
      <w:r w:rsidR="00A45463" w:rsidRPr="00351809">
        <w:rPr>
          <w:rFonts w:ascii="Times New Roman" w:hAnsi="Times New Roman"/>
          <w:b w:val="0"/>
          <w:spacing w:val="-2"/>
          <w:sz w:val="21"/>
          <w:szCs w:val="21"/>
        </w:rPr>
        <w:t>The foregoing limitation</w:t>
      </w:r>
      <w:r w:rsidR="00C41C08">
        <w:rPr>
          <w:rFonts w:ascii="Times New Roman" w:hAnsi="Times New Roman"/>
          <w:b w:val="0"/>
          <w:spacing w:val="-2"/>
          <w:sz w:val="21"/>
          <w:szCs w:val="21"/>
        </w:rPr>
        <w:t>s</w:t>
      </w:r>
      <w:r w:rsidR="00A45463" w:rsidRPr="00351809">
        <w:rPr>
          <w:rFonts w:ascii="Times New Roman" w:hAnsi="Times New Roman"/>
          <w:b w:val="0"/>
          <w:spacing w:val="-2"/>
          <w:sz w:val="21"/>
          <w:szCs w:val="21"/>
        </w:rPr>
        <w:t xml:space="preserve"> shall not apply to the</w:t>
      </w:r>
      <w:r w:rsidR="001D1D70" w:rsidRPr="00351809">
        <w:rPr>
          <w:rFonts w:ascii="Times New Roman" w:hAnsi="Times New Roman"/>
          <w:b w:val="0"/>
          <w:spacing w:val="-2"/>
          <w:sz w:val="21"/>
          <w:szCs w:val="21"/>
        </w:rPr>
        <w:t xml:space="preserve"> extent that the </w:t>
      </w:r>
      <w:r w:rsidR="00A45463" w:rsidRPr="00351809">
        <w:rPr>
          <w:rFonts w:ascii="Times New Roman" w:hAnsi="Times New Roman"/>
          <w:b w:val="0"/>
          <w:spacing w:val="-2"/>
          <w:sz w:val="21"/>
          <w:szCs w:val="21"/>
        </w:rPr>
        <w:t xml:space="preserve">Claims are caused by a Responsible Party’s willful or intentional misconduct, or gross negligence.  Similarly, a Responsible Party’s </w:t>
      </w:r>
      <w:r w:rsidR="001D1D70" w:rsidRPr="00351809">
        <w:rPr>
          <w:rFonts w:ascii="Times New Roman" w:hAnsi="Times New Roman"/>
          <w:b w:val="0"/>
          <w:spacing w:val="-2"/>
          <w:sz w:val="21"/>
          <w:szCs w:val="21"/>
        </w:rPr>
        <w:t xml:space="preserve">liability obligation shall be reduced to the extent that a Claim is caused by, or the result of, the Aggrieved Party’s willful or intentional misconduct, </w:t>
      </w:r>
      <w:r w:rsidR="00490237" w:rsidRPr="00351809">
        <w:rPr>
          <w:rFonts w:ascii="Times New Roman" w:hAnsi="Times New Roman"/>
          <w:b w:val="0"/>
          <w:spacing w:val="-2"/>
          <w:sz w:val="21"/>
          <w:szCs w:val="21"/>
        </w:rPr>
        <w:t xml:space="preserve">or </w:t>
      </w:r>
      <w:r w:rsidR="001D1D70" w:rsidRPr="00351809">
        <w:rPr>
          <w:rFonts w:ascii="Times New Roman" w:hAnsi="Times New Roman"/>
          <w:b w:val="0"/>
          <w:spacing w:val="-2"/>
          <w:sz w:val="21"/>
          <w:szCs w:val="21"/>
        </w:rPr>
        <w:t>gross negligence</w:t>
      </w:r>
      <w:r w:rsidR="00490237" w:rsidRPr="00351809">
        <w:rPr>
          <w:rFonts w:ascii="Times New Roman" w:hAnsi="Times New Roman"/>
          <w:b w:val="0"/>
          <w:spacing w:val="-2"/>
          <w:sz w:val="21"/>
          <w:szCs w:val="21"/>
        </w:rPr>
        <w:t xml:space="preserve">. </w:t>
      </w:r>
    </w:p>
    <w:p w14:paraId="453CDD4F" w14:textId="77777777" w:rsidR="00A45463" w:rsidRPr="00351809" w:rsidRDefault="00A45463" w:rsidP="00A45463">
      <w:pPr>
        <w:ind w:left="360"/>
        <w:jc w:val="both"/>
        <w:rPr>
          <w:rFonts w:ascii="Times New Roman" w:hAnsi="Times New Roman"/>
          <w:b w:val="0"/>
          <w:spacing w:val="-2"/>
          <w:sz w:val="21"/>
          <w:szCs w:val="21"/>
        </w:rPr>
      </w:pPr>
    </w:p>
    <w:p w14:paraId="4B02EEF9" w14:textId="12779DBC" w:rsidR="00626EE6" w:rsidRPr="00351809" w:rsidRDefault="00626EE6" w:rsidP="00A70B48">
      <w:pPr>
        <w:numPr>
          <w:ilvl w:val="0"/>
          <w:numId w:val="25"/>
        </w:numPr>
        <w:jc w:val="both"/>
        <w:rPr>
          <w:rFonts w:ascii="Times New Roman" w:hAnsi="Times New Roman"/>
          <w:sz w:val="21"/>
          <w:szCs w:val="21"/>
        </w:rPr>
      </w:pPr>
      <w:r w:rsidRPr="00351809">
        <w:rPr>
          <w:rFonts w:ascii="Times New Roman" w:hAnsi="Times New Roman"/>
          <w:sz w:val="21"/>
          <w:szCs w:val="21"/>
        </w:rPr>
        <w:t xml:space="preserve">INDEMNIFICATION. </w:t>
      </w:r>
      <w:r w:rsidR="009A4415">
        <w:rPr>
          <w:rFonts w:ascii="Times New Roman" w:hAnsi="Times New Roman"/>
          <w:b w:val="0"/>
          <w:sz w:val="21"/>
          <w:szCs w:val="21"/>
        </w:rPr>
        <w:t>Each party (an “Indemnifying Party”)</w:t>
      </w:r>
      <w:r w:rsidR="009A4415" w:rsidRPr="00351809">
        <w:rPr>
          <w:rFonts w:ascii="Times New Roman" w:hAnsi="Times New Roman"/>
          <w:b w:val="0"/>
          <w:sz w:val="21"/>
          <w:szCs w:val="21"/>
        </w:rPr>
        <w:t xml:space="preserve"> agree</w:t>
      </w:r>
      <w:r w:rsidR="009A4415">
        <w:rPr>
          <w:rFonts w:ascii="Times New Roman" w:hAnsi="Times New Roman"/>
          <w:b w:val="0"/>
          <w:sz w:val="21"/>
          <w:szCs w:val="21"/>
        </w:rPr>
        <w:t>s</w:t>
      </w:r>
      <w:r w:rsidR="009A4415" w:rsidRPr="00351809">
        <w:rPr>
          <w:rFonts w:ascii="Times New Roman" w:hAnsi="Times New Roman"/>
          <w:b w:val="0"/>
          <w:sz w:val="21"/>
          <w:szCs w:val="21"/>
        </w:rPr>
        <w:t xml:space="preserve"> to indemnify, defend and hold </w:t>
      </w:r>
      <w:r w:rsidR="009A4415">
        <w:rPr>
          <w:rFonts w:ascii="Times New Roman" w:hAnsi="Times New Roman"/>
          <w:b w:val="0"/>
          <w:sz w:val="21"/>
          <w:szCs w:val="21"/>
        </w:rPr>
        <w:t>the other party (an “Indemnified Party”)</w:t>
      </w:r>
      <w:r w:rsidR="009A4415" w:rsidRPr="00351809">
        <w:rPr>
          <w:rFonts w:ascii="Times New Roman" w:hAnsi="Times New Roman"/>
          <w:b w:val="0"/>
          <w:sz w:val="21"/>
          <w:szCs w:val="21"/>
        </w:rPr>
        <w:t xml:space="preserve"> harmless from and against any and all losses, damages, costs, expenses or liabilities, including reasonable attorneys’ fees, (collectively, “Damages”) that arise from, or are related to, </w:t>
      </w:r>
      <w:r w:rsidR="009A4415">
        <w:rPr>
          <w:rFonts w:ascii="Times New Roman" w:hAnsi="Times New Roman"/>
          <w:b w:val="0"/>
          <w:sz w:val="21"/>
          <w:szCs w:val="21"/>
        </w:rPr>
        <w:t>the Indemnifying Party’s</w:t>
      </w:r>
      <w:r w:rsidR="009A4415" w:rsidRPr="00351809">
        <w:rPr>
          <w:rFonts w:ascii="Times New Roman" w:hAnsi="Times New Roman"/>
          <w:b w:val="0"/>
          <w:sz w:val="21"/>
          <w:szCs w:val="21"/>
        </w:rPr>
        <w:t xml:space="preserve"> breach of this Agreement.  </w:t>
      </w:r>
      <w:r w:rsidR="009A4415">
        <w:rPr>
          <w:rFonts w:ascii="Times New Roman" w:hAnsi="Times New Roman"/>
          <w:b w:val="0"/>
          <w:sz w:val="21"/>
          <w:szCs w:val="21"/>
        </w:rPr>
        <w:t>The Indemnified Party</w:t>
      </w:r>
      <w:r w:rsidR="009A4415" w:rsidRPr="00351809">
        <w:rPr>
          <w:rFonts w:ascii="Times New Roman" w:hAnsi="Times New Roman"/>
          <w:b w:val="0"/>
          <w:sz w:val="21"/>
          <w:szCs w:val="21"/>
        </w:rPr>
        <w:t xml:space="preserve"> will have the right, but not the obligation, to control the intake, defense and disposition of any claim or cause of action for which indemnity may be sought under this section.  </w:t>
      </w:r>
      <w:r w:rsidR="009A4415">
        <w:rPr>
          <w:rFonts w:ascii="Times New Roman" w:hAnsi="Times New Roman"/>
          <w:b w:val="0"/>
          <w:sz w:val="21"/>
          <w:szCs w:val="21"/>
        </w:rPr>
        <w:t xml:space="preserve">The Indemnifying Party shall be permitted to have counsel of its choosing participate in the defense of the applicable claim(s); however, (i) such counsel shall be retained at the Indemnifying Party’s sole cost, and (ii) the Indemnified Party’s counsel shall be the ultimate determiner of the strategy and defense of the claim(s) for which indemnity is provided.  </w:t>
      </w:r>
      <w:r w:rsidR="009A4415" w:rsidRPr="00351809">
        <w:rPr>
          <w:rFonts w:ascii="Times New Roman" w:hAnsi="Times New Roman"/>
          <w:b w:val="0"/>
          <w:sz w:val="21"/>
          <w:szCs w:val="21"/>
        </w:rPr>
        <w:t xml:space="preserve">No claim for which indemnity is sought by </w:t>
      </w:r>
      <w:r w:rsidR="009A4415">
        <w:rPr>
          <w:rFonts w:ascii="Times New Roman" w:hAnsi="Times New Roman"/>
          <w:b w:val="0"/>
          <w:sz w:val="21"/>
          <w:szCs w:val="21"/>
        </w:rPr>
        <w:t>an Indemnified Party</w:t>
      </w:r>
      <w:r w:rsidR="009A4415" w:rsidRPr="00351809">
        <w:rPr>
          <w:rFonts w:ascii="Times New Roman" w:hAnsi="Times New Roman"/>
          <w:b w:val="0"/>
          <w:sz w:val="21"/>
          <w:szCs w:val="21"/>
        </w:rPr>
        <w:t xml:space="preserve"> will be settled without </w:t>
      </w:r>
      <w:r w:rsidR="009A4415">
        <w:rPr>
          <w:rFonts w:ascii="Times New Roman" w:hAnsi="Times New Roman"/>
          <w:b w:val="0"/>
          <w:sz w:val="21"/>
          <w:szCs w:val="21"/>
        </w:rPr>
        <w:t>the Indemnifying Party’s</w:t>
      </w:r>
      <w:r w:rsidR="009A4415" w:rsidRPr="00351809">
        <w:rPr>
          <w:rFonts w:ascii="Times New Roman" w:hAnsi="Times New Roman"/>
          <w:b w:val="0"/>
          <w:sz w:val="21"/>
          <w:szCs w:val="21"/>
        </w:rPr>
        <w:t xml:space="preserve"> prior written consent, which shall not be unreasonably delayed or withheld.</w:t>
      </w:r>
    </w:p>
    <w:p w14:paraId="4A96A70A" w14:textId="77777777" w:rsidR="0080662F" w:rsidRPr="00351809" w:rsidRDefault="0080662F" w:rsidP="0080662F">
      <w:pPr>
        <w:jc w:val="both"/>
        <w:rPr>
          <w:rFonts w:ascii="Times New Roman" w:hAnsi="Times New Roman"/>
          <w:sz w:val="21"/>
          <w:szCs w:val="21"/>
        </w:rPr>
      </w:pPr>
    </w:p>
    <w:p w14:paraId="109309A5" w14:textId="22AECA7C" w:rsidR="00626EE6" w:rsidRPr="00351809" w:rsidRDefault="00416857" w:rsidP="00CC6818">
      <w:pPr>
        <w:numPr>
          <w:ilvl w:val="0"/>
          <w:numId w:val="25"/>
        </w:numPr>
        <w:jc w:val="both"/>
        <w:rPr>
          <w:rFonts w:ascii="Times New Roman" w:hAnsi="Times New Roman"/>
          <w:b w:val="0"/>
          <w:spacing w:val="-2"/>
          <w:sz w:val="21"/>
          <w:szCs w:val="21"/>
        </w:rPr>
      </w:pPr>
      <w:r w:rsidRPr="00351809">
        <w:rPr>
          <w:rFonts w:ascii="Times New Roman" w:hAnsi="Times New Roman"/>
          <w:spacing w:val="-2"/>
          <w:sz w:val="21"/>
          <w:szCs w:val="21"/>
        </w:rPr>
        <w:t xml:space="preserve">TERM; </w:t>
      </w:r>
      <w:r w:rsidR="00626EE6" w:rsidRPr="00351809">
        <w:rPr>
          <w:rFonts w:ascii="Times New Roman" w:hAnsi="Times New Roman"/>
          <w:spacing w:val="-2"/>
          <w:sz w:val="21"/>
          <w:szCs w:val="21"/>
        </w:rPr>
        <w:t>TERMINATION</w:t>
      </w:r>
      <w:r w:rsidR="00164B4E" w:rsidRPr="00351809">
        <w:rPr>
          <w:rFonts w:ascii="Times New Roman" w:hAnsi="Times New Roman"/>
          <w:spacing w:val="-2"/>
          <w:sz w:val="21"/>
          <w:szCs w:val="21"/>
        </w:rPr>
        <w:t>.</w:t>
      </w:r>
      <w:r w:rsidRPr="00351809">
        <w:rPr>
          <w:rFonts w:ascii="Times New Roman" w:hAnsi="Times New Roman"/>
          <w:spacing w:val="-2"/>
          <w:sz w:val="21"/>
          <w:szCs w:val="21"/>
        </w:rPr>
        <w:t xml:space="preserve">  </w:t>
      </w:r>
      <w:r w:rsidRPr="00351809">
        <w:rPr>
          <w:rFonts w:ascii="Times New Roman" w:hAnsi="Times New Roman"/>
          <w:b w:val="0"/>
          <w:spacing w:val="-2"/>
          <w:sz w:val="21"/>
          <w:szCs w:val="21"/>
        </w:rPr>
        <w:t xml:space="preserve">This Agreement </w:t>
      </w:r>
      <w:r w:rsidR="00E261CC">
        <w:rPr>
          <w:rFonts w:ascii="Times New Roman" w:hAnsi="Times New Roman"/>
          <w:b w:val="0"/>
          <w:spacing w:val="-2"/>
          <w:sz w:val="21"/>
          <w:szCs w:val="21"/>
        </w:rPr>
        <w:t>begins on the Effective Date and</w:t>
      </w:r>
      <w:r w:rsidR="0042399E" w:rsidRPr="00351809">
        <w:rPr>
          <w:rFonts w:ascii="Times New Roman" w:hAnsi="Times New Roman"/>
          <w:b w:val="0"/>
          <w:spacing w:val="-2"/>
          <w:sz w:val="21"/>
          <w:szCs w:val="21"/>
        </w:rPr>
        <w:t xml:space="preserve"> </w:t>
      </w:r>
      <w:r w:rsidR="00EC1CA7" w:rsidRPr="00351809">
        <w:rPr>
          <w:rFonts w:ascii="Times New Roman" w:hAnsi="Times New Roman"/>
          <w:b w:val="0"/>
          <w:spacing w:val="-2"/>
          <w:sz w:val="21"/>
          <w:szCs w:val="21"/>
        </w:rPr>
        <w:t>continue</w:t>
      </w:r>
      <w:r w:rsidR="00E261CC">
        <w:rPr>
          <w:rFonts w:ascii="Times New Roman" w:hAnsi="Times New Roman"/>
          <w:b w:val="0"/>
          <w:spacing w:val="-2"/>
          <w:sz w:val="21"/>
          <w:szCs w:val="21"/>
        </w:rPr>
        <w:t>s</w:t>
      </w:r>
      <w:r w:rsidR="00EC1CA7" w:rsidRPr="00351809">
        <w:rPr>
          <w:rFonts w:ascii="Times New Roman" w:hAnsi="Times New Roman"/>
          <w:b w:val="0"/>
          <w:spacing w:val="-2"/>
          <w:sz w:val="21"/>
          <w:szCs w:val="21"/>
        </w:rPr>
        <w:t xml:space="preserve"> until terminated as described in this </w:t>
      </w:r>
      <w:r w:rsidR="00E261CC">
        <w:rPr>
          <w:rFonts w:ascii="Times New Roman" w:hAnsi="Times New Roman"/>
          <w:b w:val="0"/>
          <w:spacing w:val="-2"/>
          <w:sz w:val="21"/>
          <w:szCs w:val="21"/>
        </w:rPr>
        <w:t>Agreement</w:t>
      </w:r>
      <w:r w:rsidR="00EC1CA7" w:rsidRPr="00351809">
        <w:rPr>
          <w:rFonts w:ascii="Times New Roman" w:hAnsi="Times New Roman"/>
          <w:b w:val="0"/>
          <w:spacing w:val="-2"/>
          <w:sz w:val="21"/>
          <w:szCs w:val="21"/>
        </w:rPr>
        <w:t>.</w:t>
      </w:r>
      <w:r w:rsidR="0019475F" w:rsidRPr="00351809">
        <w:rPr>
          <w:rFonts w:ascii="Times New Roman" w:hAnsi="Times New Roman"/>
          <w:b w:val="0"/>
          <w:spacing w:val="-2"/>
          <w:sz w:val="21"/>
          <w:szCs w:val="21"/>
        </w:rPr>
        <w:t xml:space="preserve">  </w:t>
      </w:r>
      <w:r w:rsidR="00E261CC">
        <w:rPr>
          <w:rFonts w:ascii="Times New Roman" w:hAnsi="Times New Roman"/>
          <w:b w:val="0"/>
          <w:spacing w:val="-2"/>
          <w:sz w:val="21"/>
          <w:szCs w:val="21"/>
        </w:rPr>
        <w:t>E</w:t>
      </w:r>
      <w:r w:rsidR="00EB5EFA" w:rsidRPr="00351809">
        <w:rPr>
          <w:rFonts w:ascii="Times New Roman" w:hAnsi="Times New Roman"/>
          <w:b w:val="0"/>
          <w:spacing w:val="-2"/>
          <w:sz w:val="21"/>
          <w:szCs w:val="21"/>
        </w:rPr>
        <w:t xml:space="preserve">ach SOW will have its own term and will be terminated only as provided herein, unless otherwise expressly stated in the applicable SOW.  </w:t>
      </w:r>
      <w:r w:rsidR="00490237" w:rsidRPr="00351809">
        <w:rPr>
          <w:rFonts w:ascii="Times New Roman" w:hAnsi="Times New Roman"/>
          <w:b w:val="0"/>
          <w:spacing w:val="-2"/>
          <w:sz w:val="21"/>
          <w:szCs w:val="21"/>
        </w:rPr>
        <w:t xml:space="preserve">The termination of one SOW shall not, by itself, cause the termination of (or otherwise impact) the status </w:t>
      </w:r>
      <w:r w:rsidR="002061D2" w:rsidRPr="00351809">
        <w:rPr>
          <w:rFonts w:ascii="Times New Roman" w:hAnsi="Times New Roman"/>
          <w:b w:val="0"/>
          <w:spacing w:val="-2"/>
          <w:sz w:val="21"/>
          <w:szCs w:val="21"/>
        </w:rPr>
        <w:t xml:space="preserve">or progress </w:t>
      </w:r>
      <w:r w:rsidR="00490237" w:rsidRPr="00351809">
        <w:rPr>
          <w:rFonts w:ascii="Times New Roman" w:hAnsi="Times New Roman"/>
          <w:b w:val="0"/>
          <w:spacing w:val="-2"/>
          <w:sz w:val="21"/>
          <w:szCs w:val="21"/>
        </w:rPr>
        <w:t>of any other SOW between the parties</w:t>
      </w:r>
      <w:r w:rsidR="00E57B44" w:rsidRPr="00351809">
        <w:rPr>
          <w:rFonts w:ascii="Times New Roman" w:hAnsi="Times New Roman"/>
          <w:b w:val="0"/>
          <w:spacing w:val="-2"/>
          <w:sz w:val="21"/>
          <w:szCs w:val="21"/>
        </w:rPr>
        <w:t>.</w:t>
      </w:r>
    </w:p>
    <w:p w14:paraId="73E5BEB4" w14:textId="13DD76AF" w:rsidR="00281C07" w:rsidRPr="00351809" w:rsidRDefault="00B36CDC" w:rsidP="00D91E41">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 xml:space="preserve">Termination </w:t>
      </w:r>
      <w:r w:rsidR="00880898" w:rsidRPr="00351809">
        <w:rPr>
          <w:rFonts w:ascii="Times New Roman" w:hAnsi="Times New Roman"/>
          <w:b w:val="0"/>
          <w:i/>
          <w:spacing w:val="-2"/>
          <w:sz w:val="21"/>
          <w:szCs w:val="21"/>
        </w:rPr>
        <w:t xml:space="preserve">Without Cause.  </w:t>
      </w:r>
      <w:r w:rsidRPr="00351809">
        <w:rPr>
          <w:rFonts w:ascii="Times New Roman" w:hAnsi="Times New Roman"/>
          <w:b w:val="0"/>
          <w:spacing w:val="-2"/>
          <w:sz w:val="21"/>
          <w:szCs w:val="21"/>
        </w:rPr>
        <w:t xml:space="preserve">Unless otherwise </w:t>
      </w:r>
      <w:r w:rsidR="00880898" w:rsidRPr="00351809">
        <w:rPr>
          <w:rFonts w:ascii="Times New Roman" w:hAnsi="Times New Roman"/>
          <w:b w:val="0"/>
          <w:spacing w:val="-2"/>
          <w:sz w:val="21"/>
          <w:szCs w:val="21"/>
        </w:rPr>
        <w:t>agreed by the parties in writing</w:t>
      </w:r>
      <w:r w:rsidR="00E261CC">
        <w:rPr>
          <w:rFonts w:ascii="Times New Roman" w:hAnsi="Times New Roman"/>
          <w:b w:val="0"/>
          <w:spacing w:val="-2"/>
          <w:sz w:val="21"/>
          <w:szCs w:val="21"/>
        </w:rPr>
        <w:t xml:space="preserve"> or otherwise permitted under this Agreement</w:t>
      </w:r>
      <w:r w:rsidRPr="00351809">
        <w:rPr>
          <w:rFonts w:ascii="Times New Roman" w:hAnsi="Times New Roman"/>
          <w:b w:val="0"/>
          <w:spacing w:val="-2"/>
          <w:sz w:val="21"/>
          <w:szCs w:val="21"/>
        </w:rPr>
        <w:t xml:space="preserve">, </w:t>
      </w:r>
      <w:r w:rsidR="00B0229C" w:rsidRPr="00351809">
        <w:rPr>
          <w:rFonts w:ascii="Times New Roman" w:hAnsi="Times New Roman"/>
          <w:b w:val="0"/>
          <w:spacing w:val="-2"/>
          <w:sz w:val="21"/>
          <w:szCs w:val="21"/>
        </w:rPr>
        <w:t>no</w:t>
      </w:r>
      <w:r w:rsidRPr="00351809">
        <w:rPr>
          <w:rFonts w:ascii="Times New Roman" w:hAnsi="Times New Roman"/>
          <w:b w:val="0"/>
          <w:spacing w:val="-2"/>
          <w:sz w:val="21"/>
          <w:szCs w:val="21"/>
        </w:rPr>
        <w:t xml:space="preserve"> </w:t>
      </w:r>
      <w:r w:rsidR="00880898" w:rsidRPr="00351809">
        <w:rPr>
          <w:rFonts w:ascii="Times New Roman" w:hAnsi="Times New Roman"/>
          <w:b w:val="0"/>
          <w:spacing w:val="-2"/>
          <w:sz w:val="21"/>
          <w:szCs w:val="21"/>
        </w:rPr>
        <w:t xml:space="preserve">party will terminate </w:t>
      </w:r>
      <w:r w:rsidR="00E261CC">
        <w:rPr>
          <w:rFonts w:ascii="Times New Roman" w:hAnsi="Times New Roman"/>
          <w:b w:val="0"/>
          <w:spacing w:val="-2"/>
          <w:sz w:val="21"/>
          <w:szCs w:val="21"/>
        </w:rPr>
        <w:t xml:space="preserve">this Agreement without cause if, on the date of termination, a SOW is in progress.  In addition, no party will terminate </w:t>
      </w:r>
      <w:r w:rsidR="00880898" w:rsidRPr="00351809">
        <w:rPr>
          <w:rFonts w:ascii="Times New Roman" w:hAnsi="Times New Roman"/>
          <w:b w:val="0"/>
          <w:spacing w:val="-2"/>
          <w:sz w:val="21"/>
          <w:szCs w:val="21"/>
        </w:rPr>
        <w:t xml:space="preserve">a </w:t>
      </w:r>
      <w:r w:rsidR="00D833AF" w:rsidRPr="00351809">
        <w:rPr>
          <w:rFonts w:ascii="Times New Roman" w:hAnsi="Times New Roman"/>
          <w:b w:val="0"/>
          <w:spacing w:val="-2"/>
          <w:sz w:val="21"/>
          <w:szCs w:val="21"/>
        </w:rPr>
        <w:t>SOW</w:t>
      </w:r>
      <w:r w:rsidRPr="00351809">
        <w:rPr>
          <w:rFonts w:ascii="Times New Roman" w:hAnsi="Times New Roman"/>
          <w:b w:val="0"/>
          <w:spacing w:val="-2"/>
          <w:sz w:val="21"/>
          <w:szCs w:val="21"/>
        </w:rPr>
        <w:t xml:space="preserve"> </w:t>
      </w:r>
      <w:r w:rsidR="002F2668" w:rsidRPr="00351809">
        <w:rPr>
          <w:rFonts w:ascii="Times New Roman" w:hAnsi="Times New Roman"/>
          <w:b w:val="0"/>
          <w:spacing w:val="-2"/>
          <w:sz w:val="21"/>
          <w:szCs w:val="21"/>
        </w:rPr>
        <w:t xml:space="preserve">without cause </w:t>
      </w:r>
      <w:r w:rsidR="00B0229C" w:rsidRPr="00351809">
        <w:rPr>
          <w:rFonts w:ascii="Times New Roman" w:hAnsi="Times New Roman"/>
          <w:b w:val="0"/>
          <w:spacing w:val="-2"/>
          <w:sz w:val="21"/>
          <w:szCs w:val="21"/>
        </w:rPr>
        <w:t xml:space="preserve">prior to </w:t>
      </w:r>
      <w:r w:rsidR="00880898" w:rsidRPr="00351809">
        <w:rPr>
          <w:rFonts w:ascii="Times New Roman" w:hAnsi="Times New Roman"/>
          <w:b w:val="0"/>
          <w:spacing w:val="-2"/>
          <w:sz w:val="21"/>
          <w:szCs w:val="21"/>
        </w:rPr>
        <w:t>the SOW’s</w:t>
      </w:r>
      <w:r w:rsidR="00B0229C" w:rsidRPr="00351809">
        <w:rPr>
          <w:rFonts w:ascii="Times New Roman" w:hAnsi="Times New Roman"/>
          <w:b w:val="0"/>
          <w:spacing w:val="-2"/>
          <w:sz w:val="21"/>
          <w:szCs w:val="21"/>
        </w:rPr>
        <w:t xml:space="preserve"> natural expiration date.  </w:t>
      </w:r>
      <w:r w:rsidR="00E57B44" w:rsidRPr="00351809">
        <w:rPr>
          <w:rFonts w:ascii="Times New Roman" w:hAnsi="Times New Roman"/>
          <w:b w:val="0"/>
          <w:spacing w:val="-2"/>
          <w:sz w:val="21"/>
          <w:szCs w:val="21"/>
        </w:rPr>
        <w:t xml:space="preserve">Notwithstanding the foregoing, if </w:t>
      </w:r>
      <w:r w:rsidR="005D1293">
        <w:rPr>
          <w:rFonts w:ascii="Times New Roman" w:hAnsi="Times New Roman"/>
          <w:b w:val="0"/>
          <w:spacing w:val="-2"/>
          <w:sz w:val="21"/>
          <w:szCs w:val="21"/>
        </w:rPr>
        <w:t>HCTG</w:t>
      </w:r>
      <w:r w:rsidR="00E57B44" w:rsidRPr="00351809">
        <w:rPr>
          <w:rFonts w:ascii="Times New Roman" w:hAnsi="Times New Roman"/>
          <w:b w:val="0"/>
          <w:spacing w:val="-2"/>
          <w:sz w:val="21"/>
          <w:szCs w:val="21"/>
        </w:rPr>
        <w:t xml:space="preserve"> decides to cease providing a service to all of its customers generally, then </w:t>
      </w:r>
      <w:r w:rsidR="005D1293">
        <w:rPr>
          <w:rFonts w:ascii="Times New Roman" w:hAnsi="Times New Roman"/>
          <w:b w:val="0"/>
          <w:spacing w:val="-2"/>
          <w:sz w:val="21"/>
          <w:szCs w:val="21"/>
        </w:rPr>
        <w:t>HCTG</w:t>
      </w:r>
      <w:r w:rsidR="00E57B44" w:rsidRPr="00351809">
        <w:rPr>
          <w:rFonts w:ascii="Times New Roman" w:hAnsi="Times New Roman"/>
          <w:b w:val="0"/>
          <w:spacing w:val="-2"/>
          <w:sz w:val="21"/>
          <w:szCs w:val="21"/>
        </w:rPr>
        <w:t xml:space="preserve"> may terminate an applicable SOW without cause by providing no less than one hundred and twenty (120) days prior written notice to you.</w:t>
      </w:r>
      <w:r w:rsidRPr="00351809">
        <w:rPr>
          <w:rFonts w:ascii="Times New Roman" w:hAnsi="Times New Roman"/>
          <w:b w:val="0"/>
          <w:spacing w:val="-2"/>
          <w:sz w:val="21"/>
          <w:szCs w:val="21"/>
        </w:rPr>
        <w:t xml:space="preserve"> </w:t>
      </w:r>
      <w:r w:rsidR="00E57B44" w:rsidRPr="00351809">
        <w:rPr>
          <w:rFonts w:ascii="Times New Roman" w:hAnsi="Times New Roman"/>
          <w:b w:val="0"/>
          <w:spacing w:val="-2"/>
          <w:sz w:val="21"/>
          <w:szCs w:val="21"/>
        </w:rPr>
        <w:t xml:space="preserve"> </w:t>
      </w:r>
      <w:r w:rsidR="00CC3ECE" w:rsidRPr="00351809">
        <w:rPr>
          <w:rFonts w:ascii="Times New Roman" w:hAnsi="Times New Roman"/>
          <w:b w:val="0"/>
          <w:spacing w:val="-2"/>
          <w:sz w:val="21"/>
          <w:szCs w:val="21"/>
        </w:rPr>
        <w:t xml:space="preserve">If </w:t>
      </w:r>
      <w:r w:rsidR="00930DC5" w:rsidRPr="00351809">
        <w:rPr>
          <w:rFonts w:ascii="Times New Roman" w:hAnsi="Times New Roman"/>
          <w:b w:val="0"/>
          <w:spacing w:val="-2"/>
          <w:sz w:val="21"/>
          <w:szCs w:val="21"/>
        </w:rPr>
        <w:t>you terminate a</w:t>
      </w:r>
      <w:r w:rsidR="00CC3ECE" w:rsidRPr="00351809">
        <w:rPr>
          <w:rFonts w:ascii="Times New Roman" w:hAnsi="Times New Roman"/>
          <w:b w:val="0"/>
          <w:spacing w:val="-2"/>
          <w:sz w:val="21"/>
          <w:szCs w:val="21"/>
        </w:rPr>
        <w:t xml:space="preserve"> SOW without cause</w:t>
      </w:r>
      <w:r w:rsidR="00E57B44" w:rsidRPr="00351809">
        <w:rPr>
          <w:rFonts w:ascii="Times New Roman" w:hAnsi="Times New Roman"/>
          <w:b w:val="0"/>
          <w:spacing w:val="-2"/>
          <w:sz w:val="21"/>
          <w:szCs w:val="21"/>
        </w:rPr>
        <w:t xml:space="preserve"> and without </w:t>
      </w:r>
      <w:r w:rsidR="005D1293">
        <w:rPr>
          <w:rFonts w:ascii="Times New Roman" w:hAnsi="Times New Roman"/>
          <w:b w:val="0"/>
          <w:spacing w:val="-2"/>
          <w:sz w:val="21"/>
          <w:szCs w:val="21"/>
        </w:rPr>
        <w:t>HCTG</w:t>
      </w:r>
      <w:r w:rsidR="00E57B44" w:rsidRPr="00351809">
        <w:rPr>
          <w:rFonts w:ascii="Times New Roman" w:hAnsi="Times New Roman"/>
          <w:b w:val="0"/>
          <w:spacing w:val="-2"/>
          <w:sz w:val="21"/>
          <w:szCs w:val="21"/>
        </w:rPr>
        <w:t>’s consent</w:t>
      </w:r>
      <w:r w:rsidR="00CC3ECE" w:rsidRPr="00351809">
        <w:rPr>
          <w:rFonts w:ascii="Times New Roman" w:hAnsi="Times New Roman"/>
          <w:b w:val="0"/>
          <w:spacing w:val="-2"/>
          <w:sz w:val="21"/>
          <w:szCs w:val="21"/>
        </w:rPr>
        <w:t xml:space="preserve">, then you will be responsible for paying the termination fee described in </w:t>
      </w:r>
      <w:r w:rsidR="009A4415">
        <w:rPr>
          <w:rFonts w:ascii="Times New Roman" w:hAnsi="Times New Roman"/>
          <w:b w:val="0"/>
          <w:spacing w:val="-2"/>
          <w:sz w:val="21"/>
          <w:szCs w:val="21"/>
        </w:rPr>
        <w:t>Section 7(b), below</w:t>
      </w:r>
      <w:r w:rsidR="00CC3ECE" w:rsidRPr="00351809">
        <w:rPr>
          <w:rFonts w:ascii="Times New Roman" w:hAnsi="Times New Roman"/>
          <w:b w:val="0"/>
          <w:spacing w:val="-2"/>
          <w:sz w:val="21"/>
          <w:szCs w:val="21"/>
        </w:rPr>
        <w:t xml:space="preserve">.  </w:t>
      </w:r>
      <w:r w:rsidR="00C730EE" w:rsidRPr="00351809">
        <w:rPr>
          <w:rFonts w:ascii="Times New Roman" w:hAnsi="Times New Roman"/>
          <w:b w:val="0"/>
          <w:spacing w:val="-2"/>
          <w:sz w:val="21"/>
          <w:szCs w:val="21"/>
        </w:rPr>
        <w:t>If no SOW is in progress, then either party may terminate this Agreement without cause by providing the other party with five (5) days prior written notice.</w:t>
      </w:r>
    </w:p>
    <w:p w14:paraId="4FD1EF55" w14:textId="6B08122D" w:rsidR="00222258" w:rsidRPr="00351809" w:rsidRDefault="00880898" w:rsidP="00222258">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Termination For Cause</w:t>
      </w:r>
      <w:r w:rsidRPr="00351809">
        <w:rPr>
          <w:rFonts w:ascii="Times New Roman" w:hAnsi="Times New Roman"/>
          <w:b w:val="0"/>
          <w:spacing w:val="-2"/>
          <w:sz w:val="21"/>
          <w:szCs w:val="21"/>
        </w:rPr>
        <w:t xml:space="preserve">.  In the event that one party (a “Defaulting Party”) commits a material breach under a SOW or under this Agreement, the non-Defaulting Party will have the right, but not the obligation, to terminate immediately this Agreement or the relevant SOW (a “For Cause” termination) provided that (i) the non-Defaulting Party has notified the Defaulting Party of the specific details of the breach in writing, and (ii) the Defaulting Party has not cured the default within twenty (20) days (ten (10) days for non-payment by Client) following receipt of written notice </w:t>
      </w:r>
      <w:r w:rsidR="000316DD" w:rsidRPr="00351809">
        <w:rPr>
          <w:rFonts w:ascii="Times New Roman" w:hAnsi="Times New Roman"/>
          <w:b w:val="0"/>
          <w:spacing w:val="-2"/>
          <w:sz w:val="21"/>
          <w:szCs w:val="21"/>
        </w:rPr>
        <w:t xml:space="preserve">of breach </w:t>
      </w:r>
      <w:r w:rsidRPr="00351809">
        <w:rPr>
          <w:rFonts w:ascii="Times New Roman" w:hAnsi="Times New Roman"/>
          <w:b w:val="0"/>
          <w:spacing w:val="-2"/>
          <w:sz w:val="21"/>
          <w:szCs w:val="21"/>
        </w:rPr>
        <w:t xml:space="preserve">from the non-Defaulting Party.  If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terminates this Agreement or any SOW For Cause, </w:t>
      </w:r>
      <w:r w:rsidR="009A4415">
        <w:rPr>
          <w:rFonts w:ascii="Times New Roman" w:hAnsi="Times New Roman"/>
          <w:b w:val="0"/>
          <w:spacing w:val="-2"/>
          <w:sz w:val="21"/>
          <w:szCs w:val="21"/>
        </w:rPr>
        <w:t xml:space="preserve">or if you terminate any SOW without cause prior to such SOW’s expiration date, </w:t>
      </w:r>
      <w:r w:rsidRPr="00351809">
        <w:rPr>
          <w:rFonts w:ascii="Times New Roman" w:hAnsi="Times New Roman"/>
          <w:b w:val="0"/>
          <w:spacing w:val="-2"/>
          <w:sz w:val="21"/>
          <w:szCs w:val="21"/>
        </w:rPr>
        <w:t xml:space="preserve">then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shall be entitled to receive, and you hereby agree to pay to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(i) all amounts that would have been paid to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had this Agreement or SOW (as applicable) remained in effect, and (ii) </w:t>
      </w:r>
      <w:r w:rsidR="009A4415" w:rsidRPr="00351809">
        <w:rPr>
          <w:rFonts w:ascii="Times New Roman" w:hAnsi="Times New Roman"/>
          <w:b w:val="0"/>
          <w:spacing w:val="-2"/>
          <w:sz w:val="21"/>
          <w:szCs w:val="21"/>
        </w:rPr>
        <w:t xml:space="preserve">all expenses incurred by </w:t>
      </w:r>
      <w:r w:rsidR="005D1293">
        <w:rPr>
          <w:rFonts w:ascii="Times New Roman" w:hAnsi="Times New Roman"/>
          <w:b w:val="0"/>
          <w:spacing w:val="-2"/>
          <w:sz w:val="21"/>
          <w:szCs w:val="21"/>
        </w:rPr>
        <w:t>HCTG</w:t>
      </w:r>
      <w:r w:rsidR="009A4415" w:rsidRPr="00351809">
        <w:rPr>
          <w:rFonts w:ascii="Times New Roman" w:hAnsi="Times New Roman"/>
          <w:b w:val="0"/>
          <w:spacing w:val="-2"/>
          <w:sz w:val="21"/>
          <w:szCs w:val="21"/>
        </w:rPr>
        <w:t xml:space="preserve"> in its preparation and provision of the Services to you, </w:t>
      </w:r>
      <w:r w:rsidR="009A4415" w:rsidRPr="00351809">
        <w:rPr>
          <w:rFonts w:ascii="Times New Roman" w:hAnsi="Times New Roman"/>
          <w:b w:val="0"/>
          <w:i/>
          <w:spacing w:val="-2"/>
          <w:sz w:val="21"/>
          <w:szCs w:val="21"/>
        </w:rPr>
        <w:t>e.g.,</w:t>
      </w:r>
      <w:r w:rsidR="009A4415" w:rsidRPr="00351809">
        <w:rPr>
          <w:rFonts w:ascii="Times New Roman" w:hAnsi="Times New Roman"/>
          <w:b w:val="0"/>
          <w:spacing w:val="-2"/>
          <w:sz w:val="21"/>
          <w:szCs w:val="21"/>
        </w:rPr>
        <w:t xml:space="preserve"> licensing fees incurred by</w:t>
      </w:r>
      <w:r w:rsidR="009A4415">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009A4415">
        <w:rPr>
          <w:rFonts w:ascii="Times New Roman" w:hAnsi="Times New Roman"/>
          <w:b w:val="0"/>
          <w:spacing w:val="-2"/>
          <w:sz w:val="21"/>
          <w:szCs w:val="21"/>
        </w:rPr>
        <w:t xml:space="preserve">, </w:t>
      </w:r>
      <w:r w:rsidR="009A4415" w:rsidRPr="00351809">
        <w:rPr>
          <w:rFonts w:ascii="Times New Roman" w:hAnsi="Times New Roman"/>
          <w:b w:val="0"/>
          <w:spacing w:val="-2"/>
          <w:sz w:val="21"/>
          <w:szCs w:val="21"/>
        </w:rPr>
        <w:t>non-mitigatable hard costs, etc</w:t>
      </w:r>
      <w:r w:rsidRPr="00351809">
        <w:rPr>
          <w:rFonts w:ascii="Times New Roman" w:hAnsi="Times New Roman"/>
          <w:b w:val="0"/>
          <w:spacing w:val="-2"/>
          <w:sz w:val="21"/>
          <w:szCs w:val="21"/>
        </w:rPr>
        <w:t>.</w:t>
      </w:r>
      <w:r w:rsidR="007376CA" w:rsidRPr="00351809">
        <w:rPr>
          <w:rFonts w:ascii="Times New Roman" w:hAnsi="Times New Roman"/>
          <w:b w:val="0"/>
          <w:spacing w:val="-2"/>
          <w:sz w:val="21"/>
          <w:szCs w:val="21"/>
        </w:rPr>
        <w:t xml:space="preserve">  If you terminate this Agreement or a SOW for cause, then you will be responsible for paying only for those services that were properly delivered and accepted by you up to the effective date of termination.</w:t>
      </w:r>
    </w:p>
    <w:p w14:paraId="43D7781B" w14:textId="4B33E159" w:rsidR="00930DC5" w:rsidRPr="00351809" w:rsidRDefault="00930DC5" w:rsidP="00222258">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Client Activity As A Basis for Termination</w:t>
      </w:r>
      <w:r w:rsidRPr="00351809">
        <w:rPr>
          <w:rFonts w:ascii="Times New Roman" w:hAnsi="Times New Roman"/>
          <w:b w:val="0"/>
          <w:spacing w:val="-2"/>
          <w:sz w:val="21"/>
          <w:szCs w:val="21"/>
        </w:rPr>
        <w:t xml:space="preserve">.  </w:t>
      </w:r>
      <w:r w:rsidR="007376CA" w:rsidRPr="00351809">
        <w:rPr>
          <w:rFonts w:ascii="Times New Roman" w:hAnsi="Times New Roman"/>
          <w:b w:val="0"/>
          <w:spacing w:val="-2"/>
          <w:sz w:val="21"/>
          <w:szCs w:val="21"/>
        </w:rPr>
        <w:t xml:space="preserve">In the event that </w:t>
      </w:r>
      <w:r w:rsidR="0031029F" w:rsidRPr="00351809">
        <w:rPr>
          <w:rFonts w:ascii="Times New Roman" w:hAnsi="Times New Roman"/>
          <w:b w:val="0"/>
          <w:spacing w:val="-2"/>
          <w:sz w:val="21"/>
          <w:szCs w:val="21"/>
        </w:rPr>
        <w:t xml:space="preserve">(i) </w:t>
      </w:r>
      <w:r w:rsidR="007376CA" w:rsidRPr="00351809">
        <w:rPr>
          <w:rFonts w:ascii="Times New Roman" w:hAnsi="Times New Roman"/>
          <w:b w:val="0"/>
          <w:spacing w:val="-2"/>
          <w:sz w:val="21"/>
          <w:szCs w:val="21"/>
        </w:rPr>
        <w:t xml:space="preserve">any Client-supplied equipment, hardware or software, or any action undertaken by you, causes the System or any part of the System to malfunction </w:t>
      </w:r>
      <w:r w:rsidR="002B2227">
        <w:rPr>
          <w:rFonts w:ascii="Times New Roman" w:hAnsi="Times New Roman"/>
          <w:b w:val="0"/>
          <w:spacing w:val="-2"/>
        </w:rPr>
        <w:t xml:space="preserve">consequently </w:t>
      </w:r>
      <w:r w:rsidR="002B2227" w:rsidRPr="002B2227">
        <w:rPr>
          <w:rFonts w:ascii="Times New Roman" w:hAnsi="Times New Roman"/>
          <w:b w:val="0"/>
          <w:spacing w:val="-2"/>
          <w:sz w:val="21"/>
          <w:szCs w:val="21"/>
        </w:rPr>
        <w:t>requiring</w:t>
      </w:r>
      <w:r w:rsidR="002B2227" w:rsidRPr="00351809">
        <w:rPr>
          <w:rFonts w:ascii="Times New Roman" w:hAnsi="Times New Roman"/>
          <w:b w:val="0"/>
          <w:spacing w:val="-2"/>
          <w:sz w:val="21"/>
          <w:szCs w:val="21"/>
        </w:rPr>
        <w:t xml:space="preserve"> </w:t>
      </w:r>
      <w:r w:rsidR="005F6B6B" w:rsidRPr="00351809">
        <w:rPr>
          <w:rFonts w:ascii="Times New Roman" w:hAnsi="Times New Roman"/>
          <w:b w:val="0"/>
          <w:spacing w:val="-2"/>
          <w:sz w:val="21"/>
          <w:szCs w:val="21"/>
        </w:rPr>
        <w:t xml:space="preserve">remediation by </w:t>
      </w:r>
      <w:r w:rsidR="005D1293">
        <w:rPr>
          <w:rFonts w:ascii="Times New Roman" w:hAnsi="Times New Roman"/>
          <w:b w:val="0"/>
          <w:spacing w:val="-2"/>
          <w:sz w:val="21"/>
          <w:szCs w:val="21"/>
        </w:rPr>
        <w:t>HCTG</w:t>
      </w:r>
      <w:r w:rsidR="005F6B6B" w:rsidRPr="00351809">
        <w:rPr>
          <w:rFonts w:ascii="Times New Roman" w:hAnsi="Times New Roman"/>
          <w:b w:val="0"/>
          <w:spacing w:val="-2"/>
          <w:sz w:val="21"/>
          <w:szCs w:val="21"/>
        </w:rPr>
        <w:t xml:space="preserve"> </w:t>
      </w:r>
      <w:r w:rsidR="007376CA" w:rsidRPr="00351809">
        <w:rPr>
          <w:rFonts w:ascii="Times New Roman" w:hAnsi="Times New Roman"/>
          <w:b w:val="0"/>
          <w:spacing w:val="-2"/>
          <w:sz w:val="21"/>
          <w:szCs w:val="21"/>
        </w:rPr>
        <w:t>on three (3) occasions or more (“System Malfunction”), and</w:t>
      </w:r>
      <w:r w:rsidR="002B2227">
        <w:rPr>
          <w:rFonts w:ascii="Times New Roman" w:hAnsi="Times New Roman"/>
          <w:b w:val="0"/>
          <w:spacing w:val="-2"/>
          <w:sz w:val="21"/>
          <w:szCs w:val="21"/>
        </w:rPr>
        <w:t xml:space="preserve"> if under those circumstances,</w:t>
      </w:r>
      <w:r w:rsidR="007376CA" w:rsidRPr="00351809">
        <w:rPr>
          <w:rFonts w:ascii="Times New Roman" w:hAnsi="Times New Roman"/>
          <w:b w:val="0"/>
          <w:spacing w:val="-2"/>
          <w:sz w:val="21"/>
          <w:szCs w:val="21"/>
        </w:rPr>
        <w:t xml:space="preserve"> you fail to remedy, repair or replace the System Malfunction as directed by </w:t>
      </w:r>
      <w:r w:rsidR="005D1293">
        <w:rPr>
          <w:rFonts w:ascii="Times New Roman" w:hAnsi="Times New Roman"/>
          <w:b w:val="0"/>
          <w:spacing w:val="-2"/>
          <w:sz w:val="21"/>
          <w:szCs w:val="21"/>
        </w:rPr>
        <w:t>HCTG</w:t>
      </w:r>
      <w:r w:rsidR="005F6B6B" w:rsidRPr="00351809">
        <w:rPr>
          <w:rFonts w:ascii="Times New Roman" w:hAnsi="Times New Roman"/>
          <w:b w:val="0"/>
          <w:spacing w:val="-2"/>
          <w:sz w:val="21"/>
          <w:szCs w:val="21"/>
        </w:rPr>
        <w:t xml:space="preserve"> (or you fail to cease the activity causing the System Malfunction, as applicable)</w:t>
      </w:r>
      <w:r w:rsidR="007376CA" w:rsidRPr="00351809">
        <w:rPr>
          <w:rFonts w:ascii="Times New Roman" w:hAnsi="Times New Roman"/>
          <w:b w:val="0"/>
          <w:spacing w:val="-2"/>
          <w:sz w:val="21"/>
          <w:szCs w:val="21"/>
        </w:rPr>
        <w:t xml:space="preserve">, </w:t>
      </w:r>
      <w:r w:rsidR="0031029F" w:rsidRPr="00351809">
        <w:rPr>
          <w:rFonts w:ascii="Times New Roman" w:hAnsi="Times New Roman"/>
          <w:b w:val="0"/>
          <w:spacing w:val="-2"/>
          <w:sz w:val="21"/>
          <w:szCs w:val="21"/>
        </w:rPr>
        <w:t xml:space="preserve">or (ii) you or any of your staff, personnel, contractors, or representatives engage in any unacceptable act or behavior that renders it impracticable, imprudent, or unreasonable to provide the Services to you, </w:t>
      </w:r>
      <w:r w:rsidR="007376CA" w:rsidRPr="00351809">
        <w:rPr>
          <w:rFonts w:ascii="Times New Roman" w:hAnsi="Times New Roman"/>
          <w:b w:val="0"/>
          <w:spacing w:val="-2"/>
          <w:sz w:val="21"/>
          <w:szCs w:val="21"/>
        </w:rPr>
        <w:t xml:space="preserve">then </w:t>
      </w:r>
      <w:r w:rsidR="005D1293">
        <w:rPr>
          <w:rFonts w:ascii="Times New Roman" w:hAnsi="Times New Roman"/>
          <w:b w:val="0"/>
          <w:spacing w:val="-2"/>
          <w:sz w:val="21"/>
          <w:szCs w:val="21"/>
        </w:rPr>
        <w:t>HCTG</w:t>
      </w:r>
      <w:r w:rsidR="007376CA" w:rsidRPr="00351809">
        <w:rPr>
          <w:rFonts w:ascii="Times New Roman" w:hAnsi="Times New Roman"/>
          <w:b w:val="0"/>
          <w:spacing w:val="-2"/>
          <w:sz w:val="21"/>
          <w:szCs w:val="21"/>
        </w:rPr>
        <w:t xml:space="preserve"> will have the right, upon ten (10) days prior written notice to you, to terminate this Agreement or the applicable SOW For Cause or, at </w:t>
      </w:r>
      <w:r w:rsidR="005D1293">
        <w:rPr>
          <w:rFonts w:ascii="Times New Roman" w:hAnsi="Times New Roman"/>
          <w:b w:val="0"/>
          <w:spacing w:val="-2"/>
          <w:sz w:val="21"/>
          <w:szCs w:val="21"/>
        </w:rPr>
        <w:t>HCTG</w:t>
      </w:r>
      <w:r w:rsidR="007376CA" w:rsidRPr="00351809">
        <w:rPr>
          <w:rFonts w:ascii="Times New Roman" w:hAnsi="Times New Roman"/>
          <w:b w:val="0"/>
          <w:spacing w:val="-2"/>
          <w:sz w:val="21"/>
          <w:szCs w:val="21"/>
        </w:rPr>
        <w:t>’s discretion</w:t>
      </w:r>
      <w:r w:rsidR="0031029F" w:rsidRPr="00351809">
        <w:rPr>
          <w:rFonts w:ascii="Times New Roman" w:hAnsi="Times New Roman"/>
          <w:b w:val="0"/>
          <w:spacing w:val="-2"/>
          <w:sz w:val="21"/>
          <w:szCs w:val="21"/>
        </w:rPr>
        <w:t xml:space="preserve"> and if applicable</w:t>
      </w:r>
      <w:r w:rsidR="007376CA" w:rsidRPr="00351809">
        <w:rPr>
          <w:rFonts w:ascii="Times New Roman" w:hAnsi="Times New Roman"/>
          <w:b w:val="0"/>
          <w:spacing w:val="-2"/>
          <w:sz w:val="21"/>
          <w:szCs w:val="21"/>
        </w:rPr>
        <w:t>, amend the applicable SOW to eliminate from coverage any System Malfunction</w:t>
      </w:r>
      <w:r w:rsidRPr="00351809">
        <w:rPr>
          <w:rFonts w:ascii="Times New Roman" w:hAnsi="Times New Roman"/>
          <w:b w:val="0"/>
          <w:spacing w:val="-2"/>
          <w:sz w:val="21"/>
          <w:szCs w:val="21"/>
        </w:rPr>
        <w:t xml:space="preserve"> or any equipment or software causing the System Malfunction.</w:t>
      </w:r>
    </w:p>
    <w:p w14:paraId="3C2770B0" w14:textId="77777777" w:rsidR="007376CA" w:rsidRPr="00351809" w:rsidRDefault="007611E8" w:rsidP="00930DC5">
      <w:pPr>
        <w:numPr>
          <w:ilvl w:val="1"/>
          <w:numId w:val="25"/>
        </w:numPr>
        <w:jc w:val="both"/>
        <w:rPr>
          <w:rFonts w:ascii="Times New Roman" w:hAnsi="Times New Roman"/>
          <w:b w:val="0"/>
          <w:spacing w:val="-2"/>
          <w:sz w:val="21"/>
          <w:szCs w:val="21"/>
        </w:rPr>
      </w:pPr>
      <w:r w:rsidRPr="00351809">
        <w:rPr>
          <w:rFonts w:ascii="Times New Roman" w:hAnsi="Times New Roman"/>
          <w:b w:val="0"/>
          <w:i/>
          <w:spacing w:val="-2"/>
          <w:sz w:val="21"/>
          <w:szCs w:val="21"/>
        </w:rPr>
        <w:t>Consent.</w:t>
      </w:r>
      <w:r w:rsidR="00626EE6" w:rsidRPr="00351809">
        <w:rPr>
          <w:rFonts w:ascii="Times New Roman" w:hAnsi="Times New Roman"/>
          <w:b w:val="0"/>
          <w:spacing w:val="-2"/>
          <w:sz w:val="21"/>
          <w:szCs w:val="21"/>
        </w:rPr>
        <w:t xml:space="preserve">  </w:t>
      </w:r>
      <w:r w:rsidR="00D704EC" w:rsidRPr="00351809">
        <w:rPr>
          <w:rFonts w:ascii="Times New Roman" w:hAnsi="Times New Roman"/>
          <w:b w:val="0"/>
          <w:spacing w:val="-2"/>
          <w:sz w:val="21"/>
          <w:szCs w:val="21"/>
        </w:rPr>
        <w:t>You and we</w:t>
      </w:r>
      <w:r w:rsidR="00626EE6" w:rsidRPr="00351809">
        <w:rPr>
          <w:rFonts w:ascii="Times New Roman" w:hAnsi="Times New Roman"/>
          <w:b w:val="0"/>
          <w:spacing w:val="-2"/>
          <w:sz w:val="21"/>
          <w:szCs w:val="21"/>
        </w:rPr>
        <w:t xml:space="preserve"> may mutually consent, in writing, to terminate </w:t>
      </w:r>
      <w:r w:rsidR="007376CA" w:rsidRPr="00351809">
        <w:rPr>
          <w:rFonts w:ascii="Times New Roman" w:hAnsi="Times New Roman"/>
          <w:b w:val="0"/>
          <w:spacing w:val="-2"/>
          <w:sz w:val="21"/>
          <w:szCs w:val="21"/>
        </w:rPr>
        <w:t xml:space="preserve">a SOW or </w:t>
      </w:r>
      <w:r w:rsidR="00626EE6" w:rsidRPr="00351809">
        <w:rPr>
          <w:rFonts w:ascii="Times New Roman" w:hAnsi="Times New Roman"/>
          <w:b w:val="0"/>
          <w:spacing w:val="-2"/>
          <w:sz w:val="21"/>
          <w:szCs w:val="21"/>
        </w:rPr>
        <w:t>this Agreement at any time.</w:t>
      </w:r>
    </w:p>
    <w:p w14:paraId="501AD159" w14:textId="67AAEB55" w:rsidR="009B4C14" w:rsidRPr="00351809" w:rsidRDefault="009B4C14" w:rsidP="00D91E41">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 xml:space="preserve">Equipment </w:t>
      </w:r>
      <w:r w:rsidR="00AC7AD2" w:rsidRPr="00351809">
        <w:rPr>
          <w:rFonts w:ascii="Times New Roman" w:hAnsi="Times New Roman"/>
          <w:b w:val="0"/>
          <w:i/>
          <w:spacing w:val="-2"/>
          <w:sz w:val="21"/>
          <w:szCs w:val="21"/>
        </w:rPr>
        <w:t xml:space="preserve">/ Software </w:t>
      </w:r>
      <w:r w:rsidRPr="00351809">
        <w:rPr>
          <w:rFonts w:ascii="Times New Roman" w:hAnsi="Times New Roman"/>
          <w:b w:val="0"/>
          <w:i/>
          <w:spacing w:val="-2"/>
          <w:sz w:val="21"/>
          <w:szCs w:val="21"/>
        </w:rPr>
        <w:t>Removal</w:t>
      </w:r>
      <w:r w:rsidRPr="00351809">
        <w:rPr>
          <w:rFonts w:ascii="Times New Roman" w:hAnsi="Times New Roman"/>
          <w:b w:val="0"/>
          <w:spacing w:val="-2"/>
          <w:sz w:val="21"/>
          <w:szCs w:val="21"/>
        </w:rPr>
        <w:t xml:space="preserve">.  Upon termination of this Agreement </w:t>
      </w:r>
      <w:r w:rsidR="009732FC" w:rsidRPr="00351809">
        <w:rPr>
          <w:rFonts w:ascii="Times New Roman" w:hAnsi="Times New Roman"/>
          <w:b w:val="0"/>
          <w:spacing w:val="-2"/>
          <w:sz w:val="21"/>
          <w:szCs w:val="21"/>
        </w:rPr>
        <w:t xml:space="preserve">or applicable SOW </w:t>
      </w:r>
      <w:r w:rsidRPr="00351809">
        <w:rPr>
          <w:rFonts w:ascii="Times New Roman" w:hAnsi="Times New Roman"/>
          <w:b w:val="0"/>
          <w:spacing w:val="-2"/>
          <w:sz w:val="21"/>
          <w:szCs w:val="21"/>
        </w:rPr>
        <w:t xml:space="preserve">for any reason, </w:t>
      </w:r>
      <w:r w:rsidR="00D704EC" w:rsidRPr="00351809">
        <w:rPr>
          <w:rFonts w:ascii="Times New Roman" w:hAnsi="Times New Roman"/>
          <w:b w:val="0"/>
          <w:spacing w:val="-2"/>
          <w:sz w:val="21"/>
          <w:szCs w:val="21"/>
        </w:rPr>
        <w:t>you will</w:t>
      </w:r>
      <w:r w:rsidRPr="00351809">
        <w:rPr>
          <w:rFonts w:ascii="Times New Roman" w:hAnsi="Times New Roman"/>
          <w:b w:val="0"/>
          <w:spacing w:val="-2"/>
          <w:sz w:val="21"/>
          <w:szCs w:val="21"/>
        </w:rPr>
        <w:t xml:space="preserve"> provide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with access, </w:t>
      </w:r>
      <w:r w:rsidR="00D704EC" w:rsidRPr="00351809">
        <w:rPr>
          <w:rFonts w:ascii="Times New Roman" w:hAnsi="Times New Roman"/>
          <w:b w:val="0"/>
          <w:spacing w:val="-2"/>
          <w:sz w:val="21"/>
          <w:szCs w:val="21"/>
        </w:rPr>
        <w:t>du</w:t>
      </w:r>
      <w:r w:rsidRPr="00351809">
        <w:rPr>
          <w:rFonts w:ascii="Times New Roman" w:hAnsi="Times New Roman"/>
          <w:b w:val="0"/>
          <w:spacing w:val="-2"/>
          <w:sz w:val="21"/>
          <w:szCs w:val="21"/>
        </w:rPr>
        <w:t xml:space="preserve">ring normal business hours, to </w:t>
      </w:r>
      <w:r w:rsidR="00D704EC" w:rsidRPr="00351809">
        <w:rPr>
          <w:rFonts w:ascii="Times New Roman" w:hAnsi="Times New Roman"/>
          <w:b w:val="0"/>
          <w:spacing w:val="-2"/>
          <w:sz w:val="21"/>
          <w:szCs w:val="21"/>
        </w:rPr>
        <w:t>your</w:t>
      </w:r>
      <w:r w:rsidRPr="00351809">
        <w:rPr>
          <w:rFonts w:ascii="Times New Roman" w:hAnsi="Times New Roman"/>
          <w:b w:val="0"/>
          <w:spacing w:val="-2"/>
          <w:sz w:val="21"/>
          <w:szCs w:val="21"/>
        </w:rPr>
        <w:t xml:space="preserve"> premises or any other locations at which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-owned equipment </w:t>
      </w:r>
      <w:r w:rsidR="00AC7AD2" w:rsidRPr="00351809">
        <w:rPr>
          <w:rFonts w:ascii="Times New Roman" w:hAnsi="Times New Roman"/>
          <w:b w:val="0"/>
          <w:spacing w:val="-2"/>
          <w:sz w:val="21"/>
          <w:szCs w:val="21"/>
        </w:rPr>
        <w:t xml:space="preserve">or software </w:t>
      </w:r>
      <w:r w:rsidR="00EF13D1" w:rsidRPr="00351809">
        <w:rPr>
          <w:rFonts w:ascii="Times New Roman" w:hAnsi="Times New Roman"/>
          <w:b w:val="0"/>
          <w:spacing w:val="-2"/>
          <w:sz w:val="21"/>
          <w:szCs w:val="21"/>
        </w:rPr>
        <w:t>(collectively, “</w:t>
      </w:r>
      <w:r w:rsidR="005D1293">
        <w:rPr>
          <w:rFonts w:ascii="Times New Roman" w:hAnsi="Times New Roman"/>
          <w:b w:val="0"/>
          <w:spacing w:val="-2"/>
          <w:sz w:val="21"/>
          <w:szCs w:val="21"/>
        </w:rPr>
        <w:t>HCTG</w:t>
      </w:r>
      <w:r w:rsidR="00EF13D1" w:rsidRPr="00351809">
        <w:rPr>
          <w:rFonts w:ascii="Times New Roman" w:hAnsi="Times New Roman"/>
          <w:b w:val="0"/>
          <w:spacing w:val="-2"/>
          <w:sz w:val="21"/>
          <w:szCs w:val="21"/>
        </w:rPr>
        <w:t xml:space="preserve"> Equipment”) </w:t>
      </w:r>
      <w:r w:rsidRPr="00351809">
        <w:rPr>
          <w:rFonts w:ascii="Times New Roman" w:hAnsi="Times New Roman"/>
          <w:b w:val="0"/>
          <w:spacing w:val="-2"/>
          <w:sz w:val="21"/>
          <w:szCs w:val="21"/>
        </w:rPr>
        <w:t xml:space="preserve">is located to enable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to remove all </w:t>
      </w:r>
      <w:r w:rsidR="005D1293">
        <w:rPr>
          <w:rFonts w:ascii="Times New Roman" w:hAnsi="Times New Roman"/>
          <w:b w:val="0"/>
          <w:spacing w:val="-2"/>
          <w:sz w:val="21"/>
          <w:szCs w:val="21"/>
        </w:rPr>
        <w:t>HCTG</w:t>
      </w:r>
      <w:r w:rsidR="00EF13D1" w:rsidRPr="00351809">
        <w:rPr>
          <w:rFonts w:ascii="Times New Roman" w:hAnsi="Times New Roman"/>
          <w:b w:val="0"/>
          <w:spacing w:val="-2"/>
          <w:sz w:val="21"/>
          <w:szCs w:val="21"/>
        </w:rPr>
        <w:t xml:space="preserve"> Equipment</w:t>
      </w:r>
      <w:r w:rsidR="00EF13D1" w:rsidRPr="00351809" w:rsidDel="00EF13D1">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from </w:t>
      </w:r>
      <w:r w:rsidR="00E7093B" w:rsidRPr="00351809">
        <w:rPr>
          <w:rFonts w:ascii="Times New Roman" w:hAnsi="Times New Roman"/>
          <w:b w:val="0"/>
          <w:spacing w:val="-2"/>
          <w:sz w:val="21"/>
          <w:szCs w:val="21"/>
        </w:rPr>
        <w:t>the</w:t>
      </w:r>
      <w:r w:rsidRPr="00351809">
        <w:rPr>
          <w:rFonts w:ascii="Times New Roman" w:hAnsi="Times New Roman"/>
          <w:b w:val="0"/>
          <w:spacing w:val="-2"/>
          <w:sz w:val="21"/>
          <w:szCs w:val="21"/>
        </w:rPr>
        <w:t xml:space="preserve"> premises</w:t>
      </w:r>
      <w:r w:rsidR="00E35536" w:rsidRPr="00351809">
        <w:rPr>
          <w:rFonts w:ascii="Times New Roman" w:hAnsi="Times New Roman"/>
          <w:b w:val="0"/>
          <w:spacing w:val="-2"/>
          <w:sz w:val="21"/>
          <w:szCs w:val="21"/>
        </w:rPr>
        <w:t xml:space="preserve">.  If </w:t>
      </w:r>
      <w:r w:rsidR="00D704EC" w:rsidRPr="00351809">
        <w:rPr>
          <w:rFonts w:ascii="Times New Roman" w:hAnsi="Times New Roman"/>
          <w:b w:val="0"/>
          <w:spacing w:val="-2"/>
          <w:sz w:val="21"/>
          <w:szCs w:val="21"/>
        </w:rPr>
        <w:t>you</w:t>
      </w:r>
      <w:r w:rsidR="00E35536" w:rsidRPr="00351809">
        <w:rPr>
          <w:rFonts w:ascii="Times New Roman" w:hAnsi="Times New Roman"/>
          <w:b w:val="0"/>
          <w:spacing w:val="-2"/>
          <w:sz w:val="21"/>
          <w:szCs w:val="21"/>
        </w:rPr>
        <w:t xml:space="preserve"> fail</w:t>
      </w:r>
      <w:r w:rsidR="00D704EC" w:rsidRPr="00351809">
        <w:rPr>
          <w:rFonts w:ascii="Times New Roman" w:hAnsi="Times New Roman"/>
          <w:b w:val="0"/>
          <w:spacing w:val="-2"/>
          <w:sz w:val="21"/>
          <w:szCs w:val="21"/>
        </w:rPr>
        <w:t xml:space="preserve"> or refuse</w:t>
      </w:r>
      <w:r w:rsidR="00E35536" w:rsidRPr="00351809">
        <w:rPr>
          <w:rFonts w:ascii="Times New Roman" w:hAnsi="Times New Roman"/>
          <w:b w:val="0"/>
          <w:spacing w:val="-2"/>
          <w:sz w:val="21"/>
          <w:szCs w:val="21"/>
        </w:rPr>
        <w:t xml:space="preserve"> to grant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E35536" w:rsidRPr="00351809">
        <w:rPr>
          <w:rFonts w:ascii="Times New Roman" w:hAnsi="Times New Roman"/>
          <w:b w:val="0"/>
          <w:spacing w:val="-2"/>
          <w:sz w:val="21"/>
          <w:szCs w:val="21"/>
        </w:rPr>
        <w:t xml:space="preserve">access as described herein, </w:t>
      </w:r>
      <w:r w:rsidR="006866FD" w:rsidRPr="00351809">
        <w:rPr>
          <w:rFonts w:ascii="Times New Roman" w:hAnsi="Times New Roman"/>
          <w:b w:val="0"/>
          <w:spacing w:val="-2"/>
          <w:sz w:val="21"/>
          <w:szCs w:val="21"/>
        </w:rPr>
        <w:t xml:space="preserve">or if any of the </w:t>
      </w:r>
      <w:r w:rsidR="005D1293">
        <w:rPr>
          <w:rFonts w:ascii="Times New Roman" w:hAnsi="Times New Roman"/>
          <w:b w:val="0"/>
          <w:spacing w:val="-2"/>
          <w:sz w:val="21"/>
          <w:szCs w:val="21"/>
        </w:rPr>
        <w:t>HCTG</w:t>
      </w:r>
      <w:r w:rsidR="00EF13D1" w:rsidRPr="00351809">
        <w:rPr>
          <w:rFonts w:ascii="Times New Roman" w:hAnsi="Times New Roman"/>
          <w:b w:val="0"/>
          <w:spacing w:val="-2"/>
          <w:sz w:val="21"/>
          <w:szCs w:val="21"/>
        </w:rPr>
        <w:t xml:space="preserve"> Equipment</w:t>
      </w:r>
      <w:r w:rsidR="00EF13D1" w:rsidRPr="00351809" w:rsidDel="00EF13D1">
        <w:rPr>
          <w:rFonts w:ascii="Times New Roman" w:hAnsi="Times New Roman"/>
          <w:b w:val="0"/>
          <w:spacing w:val="-2"/>
          <w:sz w:val="21"/>
          <w:szCs w:val="21"/>
        </w:rPr>
        <w:t xml:space="preserve"> </w:t>
      </w:r>
      <w:r w:rsidR="006866FD" w:rsidRPr="00351809">
        <w:rPr>
          <w:rFonts w:ascii="Times New Roman" w:hAnsi="Times New Roman"/>
          <w:b w:val="0"/>
          <w:spacing w:val="-2"/>
          <w:sz w:val="21"/>
          <w:szCs w:val="21"/>
        </w:rPr>
        <w:t xml:space="preserve">is </w:t>
      </w:r>
      <w:r w:rsidR="00930DC5" w:rsidRPr="00351809">
        <w:rPr>
          <w:rFonts w:ascii="Times New Roman" w:hAnsi="Times New Roman"/>
          <w:b w:val="0"/>
          <w:spacing w:val="-2"/>
          <w:sz w:val="21"/>
          <w:szCs w:val="21"/>
        </w:rPr>
        <w:t xml:space="preserve">missing, </w:t>
      </w:r>
      <w:r w:rsidR="006866FD" w:rsidRPr="00351809">
        <w:rPr>
          <w:rFonts w:ascii="Times New Roman" w:hAnsi="Times New Roman"/>
          <w:b w:val="0"/>
          <w:spacing w:val="-2"/>
          <w:sz w:val="21"/>
          <w:szCs w:val="21"/>
        </w:rPr>
        <w:t xml:space="preserve">broken </w:t>
      </w:r>
      <w:r w:rsidR="007D4D53" w:rsidRPr="00351809">
        <w:rPr>
          <w:rFonts w:ascii="Times New Roman" w:hAnsi="Times New Roman"/>
          <w:b w:val="0"/>
          <w:spacing w:val="-2"/>
          <w:sz w:val="21"/>
          <w:szCs w:val="21"/>
        </w:rPr>
        <w:t xml:space="preserve">or damaged </w:t>
      </w:r>
      <w:r w:rsidR="006866FD" w:rsidRPr="00351809">
        <w:rPr>
          <w:rFonts w:ascii="Times New Roman" w:hAnsi="Times New Roman"/>
          <w:b w:val="0"/>
          <w:spacing w:val="-2"/>
          <w:sz w:val="21"/>
          <w:szCs w:val="21"/>
        </w:rPr>
        <w:t>(normal wear and tear excepted)</w:t>
      </w:r>
      <w:r w:rsidR="00AC7AD2" w:rsidRPr="00351809">
        <w:rPr>
          <w:rFonts w:ascii="Times New Roman" w:hAnsi="Times New Roman"/>
          <w:b w:val="0"/>
          <w:spacing w:val="-2"/>
          <w:sz w:val="21"/>
          <w:szCs w:val="21"/>
        </w:rPr>
        <w:t xml:space="preserve"> or any of </w:t>
      </w:r>
      <w:r w:rsidR="005D1293">
        <w:rPr>
          <w:rFonts w:ascii="Times New Roman" w:hAnsi="Times New Roman"/>
          <w:b w:val="0"/>
          <w:spacing w:val="-2"/>
          <w:sz w:val="21"/>
          <w:szCs w:val="21"/>
        </w:rPr>
        <w:t>HCTG</w:t>
      </w:r>
      <w:r w:rsidR="00E7093B" w:rsidRPr="00351809">
        <w:rPr>
          <w:rFonts w:ascii="Times New Roman" w:hAnsi="Times New Roman"/>
          <w:b w:val="0"/>
          <w:spacing w:val="-2"/>
          <w:sz w:val="21"/>
          <w:szCs w:val="21"/>
        </w:rPr>
        <w:t>-supplied</w:t>
      </w:r>
      <w:r w:rsidR="00AC7AD2" w:rsidRPr="00351809">
        <w:rPr>
          <w:rFonts w:ascii="Times New Roman" w:hAnsi="Times New Roman"/>
          <w:b w:val="0"/>
          <w:spacing w:val="-2"/>
          <w:sz w:val="21"/>
          <w:szCs w:val="21"/>
        </w:rPr>
        <w:t xml:space="preserve"> software is missing</w:t>
      </w:r>
      <w:r w:rsidR="006866FD"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00E35536" w:rsidRPr="00351809">
        <w:rPr>
          <w:rFonts w:ascii="Times New Roman" w:hAnsi="Times New Roman"/>
          <w:b w:val="0"/>
          <w:spacing w:val="-2"/>
          <w:sz w:val="21"/>
          <w:szCs w:val="21"/>
        </w:rPr>
        <w:t xml:space="preserve"> have the right to invoice </w:t>
      </w:r>
      <w:r w:rsidR="00D704EC" w:rsidRPr="00351809">
        <w:rPr>
          <w:rFonts w:ascii="Times New Roman" w:hAnsi="Times New Roman"/>
          <w:b w:val="0"/>
          <w:spacing w:val="-2"/>
          <w:sz w:val="21"/>
          <w:szCs w:val="21"/>
        </w:rPr>
        <w:t>you</w:t>
      </w:r>
      <w:r w:rsidR="00E35536" w:rsidRPr="00351809">
        <w:rPr>
          <w:rFonts w:ascii="Times New Roman" w:hAnsi="Times New Roman"/>
          <w:b w:val="0"/>
          <w:spacing w:val="-2"/>
          <w:sz w:val="21"/>
          <w:szCs w:val="21"/>
        </w:rPr>
        <w:t xml:space="preserve"> for, and </w:t>
      </w:r>
      <w:r w:rsidR="00D704EC" w:rsidRPr="00351809">
        <w:rPr>
          <w:rFonts w:ascii="Times New Roman" w:hAnsi="Times New Roman"/>
          <w:b w:val="0"/>
          <w:spacing w:val="-2"/>
          <w:sz w:val="21"/>
          <w:szCs w:val="21"/>
        </w:rPr>
        <w:t>you</w:t>
      </w:r>
      <w:r w:rsidR="00E35536" w:rsidRPr="00351809">
        <w:rPr>
          <w:rFonts w:ascii="Times New Roman" w:hAnsi="Times New Roman"/>
          <w:b w:val="0"/>
          <w:spacing w:val="-2"/>
          <w:sz w:val="21"/>
          <w:szCs w:val="21"/>
        </w:rPr>
        <w:t xml:space="preserve"> hereby agree to pay</w:t>
      </w:r>
      <w:r w:rsidR="00E96341" w:rsidRPr="00351809">
        <w:rPr>
          <w:rFonts w:ascii="Times New Roman" w:hAnsi="Times New Roman"/>
          <w:b w:val="0"/>
          <w:spacing w:val="-2"/>
          <w:sz w:val="21"/>
          <w:szCs w:val="21"/>
        </w:rPr>
        <w:t xml:space="preserve"> immediately</w:t>
      </w:r>
      <w:r w:rsidR="00E35536" w:rsidRPr="00351809">
        <w:rPr>
          <w:rFonts w:ascii="Times New Roman" w:hAnsi="Times New Roman"/>
          <w:b w:val="0"/>
          <w:spacing w:val="-2"/>
          <w:sz w:val="21"/>
          <w:szCs w:val="21"/>
        </w:rPr>
        <w:t xml:space="preserve">, the full replacement value of any and all </w:t>
      </w:r>
      <w:r w:rsidR="00E7093B" w:rsidRPr="00351809">
        <w:rPr>
          <w:rFonts w:ascii="Times New Roman" w:hAnsi="Times New Roman"/>
          <w:b w:val="0"/>
          <w:spacing w:val="-2"/>
          <w:sz w:val="21"/>
          <w:szCs w:val="21"/>
        </w:rPr>
        <w:t xml:space="preserve">missing or damaged </w:t>
      </w:r>
      <w:r w:rsidR="00930DC5" w:rsidRPr="00351809">
        <w:rPr>
          <w:rFonts w:ascii="Times New Roman" w:hAnsi="Times New Roman"/>
          <w:b w:val="0"/>
          <w:spacing w:val="-2"/>
          <w:sz w:val="21"/>
          <w:szCs w:val="21"/>
        </w:rPr>
        <w:t>items</w:t>
      </w:r>
      <w:r w:rsidR="000A3034" w:rsidRPr="00351809">
        <w:rPr>
          <w:rFonts w:ascii="Times New Roman" w:hAnsi="Times New Roman"/>
          <w:b w:val="0"/>
          <w:spacing w:val="-2"/>
          <w:sz w:val="21"/>
          <w:szCs w:val="21"/>
        </w:rPr>
        <w:t>.</w:t>
      </w:r>
    </w:p>
    <w:p w14:paraId="2FDE3320" w14:textId="4BE86F95" w:rsidR="00164B4E" w:rsidRPr="00351809" w:rsidRDefault="00164B4E" w:rsidP="00D91E41">
      <w:pPr>
        <w:numPr>
          <w:ilvl w:val="1"/>
          <w:numId w:val="25"/>
        </w:numPr>
        <w:tabs>
          <w:tab w:val="left" w:pos="360"/>
        </w:tabs>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Transition</w:t>
      </w:r>
      <w:r w:rsidR="006F74B6" w:rsidRPr="00351809">
        <w:rPr>
          <w:rFonts w:ascii="Times New Roman" w:hAnsi="Times New Roman"/>
          <w:b w:val="0"/>
          <w:i/>
          <w:spacing w:val="-2"/>
          <w:sz w:val="21"/>
          <w:szCs w:val="21"/>
        </w:rPr>
        <w:t>; Deletion of Data</w:t>
      </w:r>
      <w:r w:rsidRPr="00351809">
        <w:rPr>
          <w:rFonts w:ascii="Times New Roman" w:hAnsi="Times New Roman"/>
          <w:b w:val="0"/>
          <w:i/>
          <w:spacing w:val="-2"/>
          <w:sz w:val="21"/>
          <w:szCs w:val="21"/>
        </w:rPr>
        <w:t xml:space="preserve">.  </w:t>
      </w:r>
      <w:r w:rsidRPr="00351809">
        <w:rPr>
          <w:rFonts w:ascii="Times New Roman" w:hAnsi="Times New Roman"/>
          <w:b w:val="0"/>
          <w:spacing w:val="-2"/>
          <w:sz w:val="21"/>
          <w:szCs w:val="21"/>
        </w:rPr>
        <w:t xml:space="preserve">In the event that </w:t>
      </w:r>
      <w:r w:rsidR="00D704EC" w:rsidRPr="00351809">
        <w:rPr>
          <w:rFonts w:ascii="Times New Roman" w:hAnsi="Times New Roman"/>
          <w:b w:val="0"/>
          <w:spacing w:val="-2"/>
          <w:sz w:val="21"/>
          <w:szCs w:val="21"/>
        </w:rPr>
        <w:t>you request</w:t>
      </w:r>
      <w:r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00B20736" w:rsidRPr="00351809">
        <w:rPr>
          <w:rFonts w:ascii="Times New Roman" w:hAnsi="Times New Roman"/>
          <w:b w:val="0"/>
          <w:spacing w:val="-2"/>
          <w:sz w:val="21"/>
          <w:szCs w:val="21"/>
        </w:rPr>
        <w:t>’s</w:t>
      </w:r>
      <w:r w:rsidRPr="00351809">
        <w:rPr>
          <w:rFonts w:ascii="Times New Roman" w:hAnsi="Times New Roman"/>
          <w:b w:val="0"/>
          <w:spacing w:val="-2"/>
          <w:sz w:val="21"/>
          <w:szCs w:val="21"/>
        </w:rPr>
        <w:t xml:space="preserve"> assistance to transition </w:t>
      </w:r>
      <w:r w:rsidR="009732FC" w:rsidRPr="00351809">
        <w:rPr>
          <w:rFonts w:ascii="Times New Roman" w:hAnsi="Times New Roman"/>
          <w:b w:val="0"/>
          <w:spacing w:val="-2"/>
          <w:sz w:val="21"/>
          <w:szCs w:val="21"/>
        </w:rPr>
        <w:t xml:space="preserve">away from </w:t>
      </w:r>
      <w:r w:rsidR="005D1293">
        <w:rPr>
          <w:rFonts w:ascii="Times New Roman" w:hAnsi="Times New Roman"/>
          <w:b w:val="0"/>
          <w:spacing w:val="-2"/>
          <w:sz w:val="21"/>
          <w:szCs w:val="21"/>
        </w:rPr>
        <w:t>HCTG</w:t>
      </w:r>
      <w:r w:rsidR="009732FC" w:rsidRPr="00351809">
        <w:rPr>
          <w:rFonts w:ascii="Times New Roman" w:hAnsi="Times New Roman"/>
          <w:b w:val="0"/>
          <w:spacing w:val="-2"/>
          <w:sz w:val="21"/>
          <w:szCs w:val="21"/>
        </w:rPr>
        <w:t>’s services</w:t>
      </w:r>
      <w:r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D704EC" w:rsidRPr="00351809">
        <w:rPr>
          <w:rFonts w:ascii="Times New Roman" w:hAnsi="Times New Roman"/>
          <w:b w:val="0"/>
          <w:spacing w:val="-2"/>
          <w:sz w:val="21"/>
          <w:szCs w:val="21"/>
        </w:rPr>
        <w:t>will</w:t>
      </w:r>
      <w:r w:rsidR="004279D4" w:rsidRPr="00351809">
        <w:rPr>
          <w:rFonts w:ascii="Times New Roman" w:hAnsi="Times New Roman"/>
          <w:b w:val="0"/>
          <w:spacing w:val="-2"/>
          <w:sz w:val="21"/>
          <w:szCs w:val="21"/>
        </w:rPr>
        <w:t xml:space="preserve"> provide such assistance if </w:t>
      </w:r>
      <w:r w:rsidRPr="00351809">
        <w:rPr>
          <w:rFonts w:ascii="Times New Roman" w:hAnsi="Times New Roman"/>
          <w:b w:val="0"/>
          <w:spacing w:val="-2"/>
          <w:sz w:val="21"/>
          <w:szCs w:val="21"/>
        </w:rPr>
        <w:t xml:space="preserve">(i) all </w:t>
      </w:r>
      <w:r w:rsidR="006F74B6" w:rsidRPr="00351809">
        <w:rPr>
          <w:rFonts w:ascii="Times New Roman" w:hAnsi="Times New Roman"/>
          <w:b w:val="0"/>
          <w:spacing w:val="-2"/>
          <w:sz w:val="21"/>
          <w:szCs w:val="21"/>
        </w:rPr>
        <w:t>f</w:t>
      </w:r>
      <w:r w:rsidRPr="00351809">
        <w:rPr>
          <w:rFonts w:ascii="Times New Roman" w:hAnsi="Times New Roman"/>
          <w:b w:val="0"/>
          <w:spacing w:val="-2"/>
          <w:sz w:val="21"/>
          <w:szCs w:val="21"/>
        </w:rPr>
        <w:t xml:space="preserve">ees due and owing to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are paid to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in full prior to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providing its assistance to </w:t>
      </w:r>
      <w:r w:rsidR="004279D4" w:rsidRPr="00351809">
        <w:rPr>
          <w:rFonts w:ascii="Times New Roman" w:hAnsi="Times New Roman"/>
          <w:b w:val="0"/>
          <w:spacing w:val="-2"/>
          <w:sz w:val="21"/>
          <w:szCs w:val="21"/>
        </w:rPr>
        <w:t>you</w:t>
      </w:r>
      <w:r w:rsidRPr="00351809">
        <w:rPr>
          <w:rFonts w:ascii="Times New Roman" w:hAnsi="Times New Roman"/>
          <w:b w:val="0"/>
          <w:spacing w:val="-2"/>
          <w:sz w:val="21"/>
          <w:szCs w:val="21"/>
        </w:rPr>
        <w:t xml:space="preserve">, and (ii) </w:t>
      </w:r>
      <w:r w:rsidR="004279D4" w:rsidRPr="00351809">
        <w:rPr>
          <w:rFonts w:ascii="Times New Roman" w:hAnsi="Times New Roman"/>
          <w:b w:val="0"/>
          <w:spacing w:val="-2"/>
          <w:sz w:val="21"/>
          <w:szCs w:val="21"/>
        </w:rPr>
        <w:t>you</w:t>
      </w:r>
      <w:r w:rsidRPr="00351809">
        <w:rPr>
          <w:rFonts w:ascii="Times New Roman" w:hAnsi="Times New Roman"/>
          <w:b w:val="0"/>
          <w:spacing w:val="-2"/>
          <w:sz w:val="21"/>
          <w:szCs w:val="21"/>
        </w:rPr>
        <w:t xml:space="preserve"> agree to pay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its then-current hourly rate for such assistance, with up</w:t>
      </w:r>
      <w:r w:rsidR="006F74B6" w:rsidRPr="00351809">
        <w:rPr>
          <w:rFonts w:ascii="Times New Roman" w:hAnsi="Times New Roman"/>
          <w:b w:val="0"/>
          <w:spacing w:val="-2"/>
          <w:sz w:val="21"/>
          <w:szCs w:val="21"/>
        </w:rPr>
        <w:t>-</w:t>
      </w:r>
      <w:r w:rsidRPr="00351809">
        <w:rPr>
          <w:rFonts w:ascii="Times New Roman" w:hAnsi="Times New Roman"/>
          <w:b w:val="0"/>
          <w:spacing w:val="-2"/>
          <w:sz w:val="21"/>
          <w:szCs w:val="21"/>
        </w:rPr>
        <w:t xml:space="preserve">front amounts to be paid to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as </w:t>
      </w:r>
      <w:r w:rsidR="006F74B6" w:rsidRPr="00351809">
        <w:rPr>
          <w:rFonts w:ascii="Times New Roman" w:hAnsi="Times New Roman"/>
          <w:b w:val="0"/>
          <w:spacing w:val="-2"/>
          <w:sz w:val="21"/>
          <w:szCs w:val="21"/>
        </w:rPr>
        <w:t xml:space="preserve">may be required by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w:t>
      </w:r>
      <w:r w:rsidR="009B4C14" w:rsidRPr="00351809">
        <w:rPr>
          <w:rFonts w:ascii="Times New Roman" w:hAnsi="Times New Roman"/>
          <w:b w:val="0"/>
          <w:spacing w:val="-2"/>
          <w:sz w:val="21"/>
          <w:szCs w:val="21"/>
        </w:rPr>
        <w:t xml:space="preserve">  </w:t>
      </w:r>
      <w:r w:rsidR="000316DD" w:rsidRPr="00351809">
        <w:rPr>
          <w:rFonts w:ascii="Times New Roman" w:hAnsi="Times New Roman"/>
          <w:b w:val="0"/>
          <w:spacing w:val="-2"/>
          <w:sz w:val="21"/>
          <w:szCs w:val="21"/>
        </w:rPr>
        <w:t xml:space="preserve">For the purposes of clarity, it is understood and agreed that the retrieval and provision of passwords, log files, administrative server information, or conversion of data are transition services, and are subject to the preceding requirements. </w:t>
      </w:r>
      <w:r w:rsidR="00CD6BC3" w:rsidRPr="00351809">
        <w:rPr>
          <w:rFonts w:ascii="Times New Roman" w:hAnsi="Times New Roman"/>
          <w:spacing w:val="-2"/>
          <w:sz w:val="21"/>
          <w:szCs w:val="21"/>
        </w:rPr>
        <w:t xml:space="preserve">Unless otherwise expressly stated in a </w:t>
      </w:r>
      <w:r w:rsidR="00D833AF" w:rsidRPr="00351809">
        <w:rPr>
          <w:rFonts w:ascii="Times New Roman" w:hAnsi="Times New Roman"/>
          <w:spacing w:val="-2"/>
          <w:sz w:val="21"/>
          <w:szCs w:val="21"/>
        </w:rPr>
        <w:t>SOW</w:t>
      </w:r>
      <w:r w:rsidR="00CD6BC3" w:rsidRPr="00351809">
        <w:rPr>
          <w:rFonts w:ascii="Times New Roman" w:hAnsi="Times New Roman"/>
          <w:spacing w:val="-2"/>
          <w:sz w:val="21"/>
          <w:szCs w:val="21"/>
        </w:rPr>
        <w:t xml:space="preserve">, </w:t>
      </w:r>
      <w:r w:rsidR="005D1293">
        <w:rPr>
          <w:rFonts w:ascii="Times New Roman" w:hAnsi="Times New Roman"/>
          <w:spacing w:val="-2"/>
          <w:sz w:val="21"/>
          <w:szCs w:val="21"/>
        </w:rPr>
        <w:t>HCTG</w:t>
      </w:r>
      <w:r w:rsidR="00EF271C" w:rsidRPr="00351809">
        <w:rPr>
          <w:rFonts w:ascii="Times New Roman" w:hAnsi="Times New Roman"/>
          <w:spacing w:val="-2"/>
          <w:sz w:val="21"/>
          <w:szCs w:val="21"/>
        </w:rPr>
        <w:t xml:space="preserve"> </w:t>
      </w:r>
      <w:r w:rsidR="008935F2" w:rsidRPr="00351809">
        <w:rPr>
          <w:rFonts w:ascii="Times New Roman" w:hAnsi="Times New Roman"/>
          <w:spacing w:val="-2"/>
          <w:sz w:val="21"/>
          <w:szCs w:val="21"/>
        </w:rPr>
        <w:t>will</w:t>
      </w:r>
      <w:r w:rsidR="009B4C14" w:rsidRPr="00351809">
        <w:rPr>
          <w:rFonts w:ascii="Times New Roman" w:hAnsi="Times New Roman"/>
          <w:spacing w:val="-2"/>
          <w:sz w:val="21"/>
          <w:szCs w:val="21"/>
        </w:rPr>
        <w:t xml:space="preserve"> have no obligation to store or maintain any Client data in </w:t>
      </w:r>
      <w:r w:rsidR="005D1293">
        <w:rPr>
          <w:rFonts w:ascii="Times New Roman" w:hAnsi="Times New Roman"/>
          <w:spacing w:val="-2"/>
          <w:sz w:val="21"/>
          <w:szCs w:val="21"/>
        </w:rPr>
        <w:t>HCTG</w:t>
      </w:r>
      <w:r w:rsidR="00B20736" w:rsidRPr="00351809">
        <w:rPr>
          <w:rFonts w:ascii="Times New Roman" w:hAnsi="Times New Roman"/>
          <w:spacing w:val="-2"/>
          <w:sz w:val="21"/>
          <w:szCs w:val="21"/>
        </w:rPr>
        <w:t>’s</w:t>
      </w:r>
      <w:r w:rsidR="009B4C14" w:rsidRPr="00351809">
        <w:rPr>
          <w:rFonts w:ascii="Times New Roman" w:hAnsi="Times New Roman"/>
          <w:spacing w:val="-2"/>
          <w:sz w:val="21"/>
          <w:szCs w:val="21"/>
        </w:rPr>
        <w:t xml:space="preserve"> possession or control beyond fifteen (15) calendar days following the termination of this Agreement.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009B4C14" w:rsidRPr="00351809">
        <w:rPr>
          <w:rFonts w:ascii="Times New Roman" w:hAnsi="Times New Roman"/>
          <w:b w:val="0"/>
          <w:spacing w:val="-2"/>
          <w:sz w:val="21"/>
          <w:szCs w:val="21"/>
        </w:rPr>
        <w:t xml:space="preserve"> be held harmless for</w:t>
      </w:r>
      <w:r w:rsidR="00CD6BC3" w:rsidRPr="00351809">
        <w:rPr>
          <w:rFonts w:ascii="Times New Roman" w:hAnsi="Times New Roman"/>
          <w:b w:val="0"/>
          <w:spacing w:val="-2"/>
          <w:sz w:val="21"/>
          <w:szCs w:val="21"/>
        </w:rPr>
        <w:t>,</w:t>
      </w:r>
      <w:r w:rsidR="009B4C14" w:rsidRPr="00351809">
        <w:rPr>
          <w:rFonts w:ascii="Times New Roman" w:hAnsi="Times New Roman"/>
          <w:b w:val="0"/>
          <w:spacing w:val="-2"/>
          <w:sz w:val="21"/>
          <w:szCs w:val="21"/>
        </w:rPr>
        <w:t xml:space="preserve"> and indemnified by </w:t>
      </w:r>
      <w:r w:rsidR="004279D4" w:rsidRPr="00351809">
        <w:rPr>
          <w:rFonts w:ascii="Times New Roman" w:hAnsi="Times New Roman"/>
          <w:b w:val="0"/>
          <w:spacing w:val="-2"/>
          <w:sz w:val="21"/>
          <w:szCs w:val="21"/>
        </w:rPr>
        <w:t>you</w:t>
      </w:r>
      <w:r w:rsidR="009B4C14" w:rsidRPr="00351809">
        <w:rPr>
          <w:rFonts w:ascii="Times New Roman" w:hAnsi="Times New Roman"/>
          <w:b w:val="0"/>
          <w:spacing w:val="-2"/>
          <w:sz w:val="21"/>
          <w:szCs w:val="21"/>
        </w:rPr>
        <w:t xml:space="preserve"> against</w:t>
      </w:r>
      <w:r w:rsidR="00CD6BC3" w:rsidRPr="00351809">
        <w:rPr>
          <w:rFonts w:ascii="Times New Roman" w:hAnsi="Times New Roman"/>
          <w:b w:val="0"/>
          <w:spacing w:val="-2"/>
          <w:sz w:val="21"/>
          <w:szCs w:val="21"/>
        </w:rPr>
        <w:t>,</w:t>
      </w:r>
      <w:r w:rsidR="009B4C14" w:rsidRPr="00351809">
        <w:rPr>
          <w:rFonts w:ascii="Times New Roman" w:hAnsi="Times New Roman"/>
          <w:b w:val="0"/>
          <w:spacing w:val="-2"/>
          <w:sz w:val="21"/>
          <w:szCs w:val="21"/>
        </w:rPr>
        <w:t xml:space="preserve"> any and all claims, costs, fees, or expenses incurred by either party that arise from, or are related to, </w:t>
      </w:r>
      <w:r w:rsidR="005D1293">
        <w:rPr>
          <w:rFonts w:ascii="Times New Roman" w:hAnsi="Times New Roman"/>
          <w:b w:val="0"/>
          <w:spacing w:val="-2"/>
          <w:sz w:val="21"/>
          <w:szCs w:val="21"/>
        </w:rPr>
        <w:t>HCTG</w:t>
      </w:r>
      <w:r w:rsidR="00B20736" w:rsidRPr="00351809">
        <w:rPr>
          <w:rFonts w:ascii="Times New Roman" w:hAnsi="Times New Roman"/>
          <w:b w:val="0"/>
          <w:spacing w:val="-2"/>
          <w:sz w:val="21"/>
          <w:szCs w:val="21"/>
        </w:rPr>
        <w:t>’s</w:t>
      </w:r>
      <w:r w:rsidR="009B4C14" w:rsidRPr="00351809">
        <w:rPr>
          <w:rFonts w:ascii="Times New Roman" w:hAnsi="Times New Roman"/>
          <w:b w:val="0"/>
          <w:spacing w:val="-2"/>
          <w:sz w:val="21"/>
          <w:szCs w:val="21"/>
        </w:rPr>
        <w:t xml:space="preserve"> deletion of </w:t>
      </w:r>
      <w:r w:rsidR="004279D4" w:rsidRPr="00351809">
        <w:rPr>
          <w:rFonts w:ascii="Times New Roman" w:hAnsi="Times New Roman"/>
          <w:b w:val="0"/>
          <w:spacing w:val="-2"/>
          <w:sz w:val="21"/>
          <w:szCs w:val="21"/>
        </w:rPr>
        <w:t>your</w:t>
      </w:r>
      <w:r w:rsidR="009B4C14" w:rsidRPr="00351809">
        <w:rPr>
          <w:rFonts w:ascii="Times New Roman" w:hAnsi="Times New Roman"/>
          <w:b w:val="0"/>
          <w:spacing w:val="-2"/>
          <w:sz w:val="21"/>
          <w:szCs w:val="21"/>
        </w:rPr>
        <w:t xml:space="preserve"> data beyond the time frames described in this Section </w:t>
      </w:r>
      <w:r w:rsidR="009709F8" w:rsidRPr="00351809">
        <w:rPr>
          <w:rFonts w:ascii="Times New Roman" w:hAnsi="Times New Roman"/>
          <w:b w:val="0"/>
          <w:spacing w:val="-2"/>
          <w:sz w:val="21"/>
          <w:szCs w:val="21"/>
        </w:rPr>
        <w:t>7</w:t>
      </w:r>
      <w:r w:rsidR="009B4C14" w:rsidRPr="00351809">
        <w:rPr>
          <w:rFonts w:ascii="Times New Roman" w:hAnsi="Times New Roman"/>
          <w:b w:val="0"/>
          <w:spacing w:val="-2"/>
          <w:sz w:val="21"/>
          <w:szCs w:val="21"/>
        </w:rPr>
        <w:t>(</w:t>
      </w:r>
      <w:r w:rsidR="00222258" w:rsidRPr="00351809">
        <w:rPr>
          <w:rFonts w:ascii="Times New Roman" w:hAnsi="Times New Roman"/>
          <w:b w:val="0"/>
          <w:spacing w:val="-2"/>
          <w:sz w:val="21"/>
          <w:szCs w:val="21"/>
        </w:rPr>
        <w:t>f</w:t>
      </w:r>
      <w:r w:rsidR="009B4C14" w:rsidRPr="00351809">
        <w:rPr>
          <w:rFonts w:ascii="Times New Roman" w:hAnsi="Times New Roman"/>
          <w:b w:val="0"/>
          <w:spacing w:val="-2"/>
          <w:sz w:val="21"/>
          <w:szCs w:val="21"/>
        </w:rPr>
        <w:t>).</w:t>
      </w:r>
    </w:p>
    <w:p w14:paraId="33EF4263" w14:textId="77777777" w:rsidR="00F75250" w:rsidRDefault="00F75250" w:rsidP="00003BF6">
      <w:pPr>
        <w:rPr>
          <w:rFonts w:ascii="Times New Roman" w:hAnsi="Times New Roman"/>
          <w:b w:val="0"/>
          <w:spacing w:val="-2"/>
          <w:sz w:val="21"/>
          <w:szCs w:val="21"/>
        </w:rPr>
      </w:pPr>
    </w:p>
    <w:p w14:paraId="3D2E2263" w14:textId="5ECC6338" w:rsidR="00626EE6" w:rsidRPr="00F75250" w:rsidRDefault="009A6F90" w:rsidP="00F75250">
      <w:pPr>
        <w:pStyle w:val="ListParagraph"/>
        <w:numPr>
          <w:ilvl w:val="0"/>
          <w:numId w:val="25"/>
        </w:numPr>
        <w:rPr>
          <w:rFonts w:ascii="Times New Roman" w:hAnsi="Times New Roman"/>
          <w:spacing w:val="-2"/>
          <w:sz w:val="21"/>
          <w:szCs w:val="21"/>
        </w:rPr>
      </w:pPr>
      <w:r w:rsidRPr="00F75250">
        <w:rPr>
          <w:rFonts w:ascii="Times New Roman" w:hAnsi="Times New Roman"/>
          <w:spacing w:val="-2"/>
          <w:sz w:val="21"/>
          <w:szCs w:val="21"/>
        </w:rPr>
        <w:t>RESPONSE</w:t>
      </w:r>
      <w:r w:rsidR="00A80EFB" w:rsidRPr="00F75250">
        <w:rPr>
          <w:rFonts w:ascii="Times New Roman" w:hAnsi="Times New Roman"/>
          <w:spacing w:val="-2"/>
          <w:sz w:val="21"/>
          <w:szCs w:val="21"/>
        </w:rPr>
        <w:t>; REPORTING.</w:t>
      </w:r>
    </w:p>
    <w:p w14:paraId="2DE9F905" w14:textId="501437A3" w:rsidR="009A6F90" w:rsidRPr="00351809" w:rsidRDefault="009A6F90" w:rsidP="00D91E41">
      <w:pPr>
        <w:numPr>
          <w:ilvl w:val="1"/>
          <w:numId w:val="25"/>
        </w:numPr>
        <w:ind w:left="360" w:firstLine="0"/>
        <w:jc w:val="both"/>
        <w:rPr>
          <w:rFonts w:ascii="Times New Roman" w:hAnsi="Times New Roman"/>
          <w:b w:val="0"/>
          <w:i/>
          <w:spacing w:val="-2"/>
          <w:sz w:val="21"/>
          <w:szCs w:val="21"/>
        </w:rPr>
      </w:pPr>
      <w:r w:rsidRPr="00351809">
        <w:rPr>
          <w:rFonts w:ascii="Times New Roman" w:hAnsi="Times New Roman"/>
          <w:b w:val="0"/>
          <w:i/>
          <w:spacing w:val="-2"/>
          <w:sz w:val="21"/>
          <w:szCs w:val="21"/>
        </w:rPr>
        <w:t>Response</w:t>
      </w:r>
      <w:r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warrants and represents that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will </w:t>
      </w:r>
      <w:r w:rsidR="002B768F" w:rsidRPr="00351809">
        <w:rPr>
          <w:rFonts w:ascii="Times New Roman" w:hAnsi="Times New Roman"/>
          <w:b w:val="0"/>
          <w:spacing w:val="-2"/>
          <w:sz w:val="21"/>
          <w:szCs w:val="21"/>
        </w:rPr>
        <w:t xml:space="preserve">provide the Services, and </w:t>
      </w:r>
      <w:r w:rsidRPr="00351809">
        <w:rPr>
          <w:rFonts w:ascii="Times New Roman" w:hAnsi="Times New Roman"/>
          <w:b w:val="0"/>
          <w:spacing w:val="-2"/>
          <w:sz w:val="21"/>
          <w:szCs w:val="21"/>
        </w:rPr>
        <w:t xml:space="preserve">respond to any notification received by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of any error, outage, alarm or alert pertaining to the </w:t>
      </w:r>
      <w:r w:rsidR="009D65E7" w:rsidRPr="00351809">
        <w:rPr>
          <w:rFonts w:ascii="Times New Roman" w:hAnsi="Times New Roman"/>
          <w:b w:val="0"/>
          <w:spacing w:val="-2"/>
          <w:sz w:val="21"/>
          <w:szCs w:val="21"/>
        </w:rPr>
        <w:t>System</w:t>
      </w:r>
      <w:r w:rsidR="002B768F" w:rsidRPr="00351809">
        <w:rPr>
          <w:rFonts w:ascii="Times New Roman" w:hAnsi="Times New Roman"/>
          <w:b w:val="0"/>
          <w:spacing w:val="-2"/>
          <w:sz w:val="21"/>
          <w:szCs w:val="21"/>
        </w:rPr>
        <w:t>,</w:t>
      </w:r>
      <w:r w:rsidR="009D65E7"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in the manner and within the time period(s) designated in </w:t>
      </w:r>
      <w:r w:rsidR="002B768F" w:rsidRPr="00351809">
        <w:rPr>
          <w:rFonts w:ascii="Times New Roman" w:hAnsi="Times New Roman"/>
          <w:b w:val="0"/>
          <w:spacing w:val="-2"/>
          <w:sz w:val="21"/>
          <w:szCs w:val="21"/>
        </w:rPr>
        <w:t>an</w:t>
      </w:r>
      <w:r w:rsidRPr="00351809">
        <w:rPr>
          <w:rFonts w:ascii="Times New Roman" w:hAnsi="Times New Roman"/>
          <w:b w:val="0"/>
          <w:spacing w:val="-2"/>
          <w:sz w:val="21"/>
          <w:szCs w:val="21"/>
        </w:rPr>
        <w:t xml:space="preserve"> applicable SOW (“Response Time”)</w:t>
      </w:r>
      <w:r w:rsidR="002B768F" w:rsidRPr="00351809">
        <w:rPr>
          <w:rFonts w:ascii="Times New Roman" w:hAnsi="Times New Roman"/>
          <w:b w:val="0"/>
          <w:spacing w:val="-2"/>
          <w:sz w:val="21"/>
          <w:szCs w:val="21"/>
        </w:rPr>
        <w:t>,</w:t>
      </w:r>
      <w:r w:rsidRPr="00351809">
        <w:rPr>
          <w:rFonts w:ascii="Times New Roman" w:hAnsi="Times New Roman"/>
          <w:b w:val="0"/>
          <w:spacing w:val="-2"/>
          <w:sz w:val="21"/>
          <w:szCs w:val="21"/>
        </w:rPr>
        <w:t xml:space="preserve"> except </w:t>
      </w:r>
      <w:r w:rsidR="002B768F" w:rsidRPr="00351809">
        <w:rPr>
          <w:rFonts w:ascii="Times New Roman" w:hAnsi="Times New Roman"/>
          <w:b w:val="0"/>
          <w:spacing w:val="-2"/>
          <w:sz w:val="21"/>
          <w:szCs w:val="21"/>
        </w:rPr>
        <w:t xml:space="preserve">for </w:t>
      </w:r>
      <w:r w:rsidRPr="00351809">
        <w:rPr>
          <w:rFonts w:ascii="Times New Roman" w:hAnsi="Times New Roman"/>
          <w:b w:val="0"/>
          <w:spacing w:val="-2"/>
          <w:sz w:val="21"/>
          <w:szCs w:val="21"/>
        </w:rPr>
        <w:t>(i) those periods of time cove</w:t>
      </w:r>
      <w:r w:rsidR="006F74B6" w:rsidRPr="00351809">
        <w:rPr>
          <w:rFonts w:ascii="Times New Roman" w:hAnsi="Times New Roman"/>
          <w:b w:val="0"/>
          <w:spacing w:val="-2"/>
          <w:sz w:val="21"/>
          <w:szCs w:val="21"/>
        </w:rPr>
        <w:t xml:space="preserve">red under the </w:t>
      </w:r>
      <w:r w:rsidR="0060535B" w:rsidRPr="00351809">
        <w:rPr>
          <w:rFonts w:ascii="Times New Roman" w:hAnsi="Times New Roman"/>
          <w:b w:val="0"/>
          <w:spacing w:val="-2"/>
          <w:sz w:val="21"/>
          <w:szCs w:val="21"/>
        </w:rPr>
        <w:t>Onboarding</w:t>
      </w:r>
      <w:r w:rsidR="006F74B6" w:rsidRPr="00351809">
        <w:rPr>
          <w:rFonts w:ascii="Times New Roman" w:hAnsi="Times New Roman"/>
          <w:b w:val="0"/>
          <w:spacing w:val="-2"/>
          <w:sz w:val="21"/>
          <w:szCs w:val="21"/>
        </w:rPr>
        <w:t xml:space="preserve"> Exception</w:t>
      </w:r>
      <w:r w:rsidR="00586ADE" w:rsidRPr="00351809">
        <w:rPr>
          <w:rFonts w:ascii="Times New Roman" w:hAnsi="Times New Roman"/>
          <w:b w:val="0"/>
          <w:spacing w:val="-2"/>
          <w:sz w:val="21"/>
          <w:szCs w:val="21"/>
        </w:rPr>
        <w:t xml:space="preserve"> (defined below)</w:t>
      </w:r>
      <w:r w:rsidRPr="00351809">
        <w:rPr>
          <w:rFonts w:ascii="Times New Roman" w:hAnsi="Times New Roman"/>
          <w:b w:val="0"/>
          <w:spacing w:val="-2"/>
          <w:sz w:val="21"/>
          <w:szCs w:val="21"/>
        </w:rPr>
        <w:t>, or (ii) periods of delay caused by Client-Side Downtime</w:t>
      </w:r>
      <w:r w:rsidR="000C0CEB" w:rsidRPr="00351809">
        <w:rPr>
          <w:rFonts w:ascii="Times New Roman" w:hAnsi="Times New Roman"/>
          <w:b w:val="0"/>
          <w:spacing w:val="-2"/>
          <w:sz w:val="21"/>
          <w:szCs w:val="21"/>
        </w:rPr>
        <w:t xml:space="preserve"> (defined below)</w:t>
      </w:r>
      <w:r w:rsidRPr="00351809">
        <w:rPr>
          <w:rFonts w:ascii="Times New Roman" w:hAnsi="Times New Roman"/>
          <w:b w:val="0"/>
          <w:spacing w:val="-2"/>
          <w:sz w:val="21"/>
          <w:szCs w:val="21"/>
        </w:rPr>
        <w:t xml:space="preserve">, </w:t>
      </w:r>
      <w:r w:rsidR="00876C98" w:rsidRPr="00351809">
        <w:rPr>
          <w:rFonts w:ascii="Times New Roman" w:hAnsi="Times New Roman"/>
          <w:b w:val="0"/>
          <w:spacing w:val="-2"/>
          <w:sz w:val="21"/>
          <w:szCs w:val="21"/>
        </w:rPr>
        <w:t xml:space="preserve">Vendor-Side Downtime (defined below) </w:t>
      </w:r>
      <w:r w:rsidRPr="00351809">
        <w:rPr>
          <w:rFonts w:ascii="Times New Roman" w:hAnsi="Times New Roman"/>
          <w:b w:val="0"/>
          <w:spacing w:val="-2"/>
          <w:sz w:val="21"/>
          <w:szCs w:val="21"/>
        </w:rPr>
        <w:t xml:space="preserve">or </w:t>
      </w:r>
      <w:r w:rsidR="002B768F" w:rsidRPr="00351809">
        <w:rPr>
          <w:rFonts w:ascii="Times New Roman" w:hAnsi="Times New Roman"/>
          <w:b w:val="0"/>
          <w:spacing w:val="-2"/>
          <w:sz w:val="21"/>
          <w:szCs w:val="21"/>
        </w:rPr>
        <w:t xml:space="preserve">(iii) periods in which </w:t>
      </w:r>
      <w:r w:rsidR="005D1293">
        <w:rPr>
          <w:rFonts w:ascii="Times New Roman" w:hAnsi="Times New Roman"/>
          <w:b w:val="0"/>
          <w:spacing w:val="-2"/>
          <w:sz w:val="21"/>
          <w:szCs w:val="21"/>
        </w:rPr>
        <w:t>HCTG</w:t>
      </w:r>
      <w:r w:rsidR="002B768F" w:rsidRPr="00351809">
        <w:rPr>
          <w:rFonts w:ascii="Times New Roman" w:hAnsi="Times New Roman"/>
          <w:b w:val="0"/>
          <w:spacing w:val="-2"/>
          <w:sz w:val="21"/>
          <w:szCs w:val="21"/>
        </w:rPr>
        <w:t xml:space="preserve"> is required to suspend the Services to protect the security or integrity of your System or </w:t>
      </w:r>
      <w:r w:rsidR="005D1293">
        <w:rPr>
          <w:rFonts w:ascii="Times New Roman" w:hAnsi="Times New Roman"/>
          <w:b w:val="0"/>
          <w:spacing w:val="-2"/>
          <w:sz w:val="21"/>
          <w:szCs w:val="21"/>
        </w:rPr>
        <w:t>HCTG</w:t>
      </w:r>
      <w:r w:rsidR="002B768F" w:rsidRPr="00351809">
        <w:rPr>
          <w:rFonts w:ascii="Times New Roman" w:hAnsi="Times New Roman"/>
          <w:b w:val="0"/>
          <w:spacing w:val="-2"/>
          <w:sz w:val="21"/>
          <w:szCs w:val="21"/>
        </w:rPr>
        <w:t>’s</w:t>
      </w:r>
      <w:r w:rsidR="00655F15" w:rsidRPr="00351809">
        <w:rPr>
          <w:rFonts w:ascii="Times New Roman" w:hAnsi="Times New Roman"/>
          <w:b w:val="0"/>
          <w:spacing w:val="-2"/>
          <w:sz w:val="21"/>
          <w:szCs w:val="21"/>
        </w:rPr>
        <w:t xml:space="preserve"> equipment or network, or</w:t>
      </w:r>
      <w:r w:rsidR="002B768F"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(i</w:t>
      </w:r>
      <w:r w:rsidR="002B768F" w:rsidRPr="00351809">
        <w:rPr>
          <w:rFonts w:ascii="Times New Roman" w:hAnsi="Times New Roman"/>
          <w:b w:val="0"/>
          <w:spacing w:val="-2"/>
          <w:sz w:val="21"/>
          <w:szCs w:val="21"/>
        </w:rPr>
        <w:t>v</w:t>
      </w:r>
      <w:r w:rsidRPr="00351809">
        <w:rPr>
          <w:rFonts w:ascii="Times New Roman" w:hAnsi="Times New Roman"/>
          <w:b w:val="0"/>
          <w:spacing w:val="-2"/>
          <w:sz w:val="21"/>
          <w:szCs w:val="21"/>
        </w:rPr>
        <w:t>) delays caused by a force majeure event.</w:t>
      </w:r>
    </w:p>
    <w:p w14:paraId="0403127B" w14:textId="49B014E2" w:rsidR="00731B9A" w:rsidRPr="00351809" w:rsidRDefault="00731B9A" w:rsidP="00D91E41">
      <w:pPr>
        <w:numPr>
          <w:ilvl w:val="2"/>
          <w:numId w:val="25"/>
        </w:numPr>
        <w:tabs>
          <w:tab w:val="left" w:pos="1080"/>
        </w:tabs>
        <w:ind w:left="720" w:firstLine="0"/>
        <w:jc w:val="both"/>
        <w:rPr>
          <w:rFonts w:ascii="Times New Roman" w:hAnsi="Times New Roman"/>
          <w:b w:val="0"/>
          <w:spacing w:val="-2"/>
          <w:sz w:val="21"/>
          <w:szCs w:val="21"/>
        </w:rPr>
      </w:pPr>
      <w:r w:rsidRPr="00351809">
        <w:rPr>
          <w:rFonts w:ascii="Times New Roman" w:hAnsi="Times New Roman"/>
          <w:b w:val="0"/>
          <w:spacing w:val="-2"/>
          <w:sz w:val="21"/>
          <w:szCs w:val="21"/>
          <w:u w:val="single"/>
        </w:rPr>
        <w:t>Scheduled Downtime</w:t>
      </w:r>
      <w:r w:rsidRPr="00351809">
        <w:rPr>
          <w:rFonts w:ascii="Times New Roman" w:hAnsi="Times New Roman"/>
          <w:b w:val="0"/>
          <w:i/>
          <w:spacing w:val="-2"/>
          <w:sz w:val="21"/>
          <w:szCs w:val="21"/>
        </w:rPr>
        <w:t>.</w:t>
      </w:r>
      <w:r w:rsidRPr="00351809">
        <w:rPr>
          <w:rFonts w:ascii="Times New Roman" w:hAnsi="Times New Roman"/>
          <w:b w:val="0"/>
          <w:spacing w:val="-2"/>
          <w:sz w:val="21"/>
          <w:szCs w:val="21"/>
        </w:rPr>
        <w:t xml:space="preserve">  </w:t>
      </w:r>
      <w:r w:rsidR="00626EE6" w:rsidRPr="00351809">
        <w:rPr>
          <w:rFonts w:ascii="Times New Roman" w:hAnsi="Times New Roman"/>
          <w:b w:val="0"/>
          <w:spacing w:val="-2"/>
          <w:sz w:val="21"/>
          <w:szCs w:val="21"/>
        </w:rPr>
        <w:t xml:space="preserve">For the purposes of this Agreement, Scheduled Downtime </w:t>
      </w:r>
      <w:r w:rsidR="008935F2" w:rsidRPr="00351809">
        <w:rPr>
          <w:rFonts w:ascii="Times New Roman" w:hAnsi="Times New Roman"/>
          <w:b w:val="0"/>
          <w:spacing w:val="-2"/>
          <w:sz w:val="21"/>
          <w:szCs w:val="21"/>
        </w:rPr>
        <w:t>will</w:t>
      </w:r>
      <w:r w:rsidR="00626EE6" w:rsidRPr="00351809">
        <w:rPr>
          <w:rFonts w:ascii="Times New Roman" w:hAnsi="Times New Roman"/>
          <w:b w:val="0"/>
          <w:spacing w:val="-2"/>
          <w:sz w:val="21"/>
          <w:szCs w:val="21"/>
        </w:rPr>
        <w:t xml:space="preserve"> mean those hours, as determined by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626EE6" w:rsidRPr="00351809">
        <w:rPr>
          <w:rFonts w:ascii="Times New Roman" w:hAnsi="Times New Roman"/>
          <w:b w:val="0"/>
          <w:spacing w:val="-2"/>
          <w:sz w:val="21"/>
          <w:szCs w:val="21"/>
        </w:rPr>
        <w:t xml:space="preserve">but which </w:t>
      </w:r>
      <w:r w:rsidR="00A80EFB" w:rsidRPr="00351809">
        <w:rPr>
          <w:rFonts w:ascii="Times New Roman" w:hAnsi="Times New Roman"/>
          <w:b w:val="0"/>
          <w:spacing w:val="-2"/>
          <w:sz w:val="21"/>
          <w:szCs w:val="21"/>
        </w:rPr>
        <w:t>will</w:t>
      </w:r>
      <w:r w:rsidR="00626EE6" w:rsidRPr="00351809">
        <w:rPr>
          <w:rFonts w:ascii="Times New Roman" w:hAnsi="Times New Roman"/>
          <w:b w:val="0"/>
          <w:spacing w:val="-2"/>
          <w:sz w:val="21"/>
          <w:szCs w:val="21"/>
        </w:rPr>
        <w:t xml:space="preserve"> not occur between the hours of </w:t>
      </w:r>
      <w:r w:rsidR="00545147">
        <w:rPr>
          <w:rFonts w:ascii="Times New Roman" w:hAnsi="Times New Roman"/>
          <w:b w:val="0"/>
          <w:spacing w:val="-2"/>
          <w:sz w:val="21"/>
          <w:szCs w:val="21"/>
        </w:rPr>
        <w:t>8:00</w:t>
      </w:r>
      <w:r w:rsidR="00755F60" w:rsidRPr="00351809">
        <w:rPr>
          <w:rFonts w:ascii="Times New Roman" w:hAnsi="Times New Roman"/>
          <w:b w:val="0"/>
          <w:spacing w:val="-2"/>
          <w:sz w:val="21"/>
          <w:szCs w:val="21"/>
        </w:rPr>
        <w:t xml:space="preserve"> </w:t>
      </w:r>
      <w:r w:rsidR="00626EE6" w:rsidRPr="00351809">
        <w:rPr>
          <w:rFonts w:ascii="Times New Roman" w:hAnsi="Times New Roman"/>
          <w:b w:val="0"/>
          <w:spacing w:val="-2"/>
          <w:sz w:val="21"/>
          <w:szCs w:val="21"/>
        </w:rPr>
        <w:t xml:space="preserve">AM and </w:t>
      </w:r>
      <w:r w:rsidR="00755F60" w:rsidRPr="00351809">
        <w:rPr>
          <w:rFonts w:ascii="Times New Roman" w:hAnsi="Times New Roman"/>
          <w:b w:val="0"/>
          <w:spacing w:val="-2"/>
          <w:sz w:val="21"/>
          <w:szCs w:val="21"/>
        </w:rPr>
        <w:t>5:</w:t>
      </w:r>
      <w:r w:rsidR="00545147">
        <w:rPr>
          <w:rFonts w:ascii="Times New Roman" w:hAnsi="Times New Roman"/>
          <w:b w:val="0"/>
          <w:spacing w:val="-2"/>
          <w:sz w:val="21"/>
          <w:szCs w:val="21"/>
        </w:rPr>
        <w:t>0</w:t>
      </w:r>
      <w:r w:rsidR="00755F60" w:rsidRPr="00351809">
        <w:rPr>
          <w:rFonts w:ascii="Times New Roman" w:hAnsi="Times New Roman"/>
          <w:b w:val="0"/>
          <w:spacing w:val="-2"/>
          <w:sz w:val="21"/>
          <w:szCs w:val="21"/>
        </w:rPr>
        <w:t>0</w:t>
      </w:r>
      <w:r w:rsidR="00626EE6" w:rsidRPr="00351809">
        <w:rPr>
          <w:rFonts w:ascii="Times New Roman" w:hAnsi="Times New Roman"/>
          <w:b w:val="0"/>
          <w:spacing w:val="-2"/>
          <w:sz w:val="21"/>
          <w:szCs w:val="21"/>
        </w:rPr>
        <w:t xml:space="preserve"> PM</w:t>
      </w:r>
      <w:r w:rsidR="0043227F" w:rsidRPr="00351809">
        <w:rPr>
          <w:rFonts w:ascii="Times New Roman" w:hAnsi="Times New Roman"/>
          <w:b w:val="0"/>
          <w:spacing w:val="-2"/>
          <w:sz w:val="21"/>
          <w:szCs w:val="21"/>
        </w:rPr>
        <w:t xml:space="preserve"> </w:t>
      </w:r>
      <w:r w:rsidR="00545147">
        <w:rPr>
          <w:rFonts w:ascii="Times New Roman" w:hAnsi="Times New Roman"/>
          <w:b w:val="0"/>
          <w:spacing w:val="-2"/>
          <w:sz w:val="21"/>
          <w:szCs w:val="21"/>
        </w:rPr>
        <w:t>C</w:t>
      </w:r>
      <w:r w:rsidR="00B56B8F">
        <w:rPr>
          <w:rFonts w:ascii="Times New Roman" w:hAnsi="Times New Roman"/>
          <w:b w:val="0"/>
          <w:spacing w:val="-2"/>
          <w:sz w:val="21"/>
          <w:szCs w:val="21"/>
        </w:rPr>
        <w:t>S</w:t>
      </w:r>
      <w:r w:rsidR="00A95FCA">
        <w:rPr>
          <w:rFonts w:ascii="Times New Roman" w:hAnsi="Times New Roman"/>
          <w:b w:val="0"/>
          <w:spacing w:val="-2"/>
          <w:sz w:val="21"/>
          <w:szCs w:val="21"/>
        </w:rPr>
        <w:t>T</w:t>
      </w:r>
      <w:r w:rsidR="00E76AD6" w:rsidRPr="00351809">
        <w:rPr>
          <w:rFonts w:ascii="Times New Roman" w:hAnsi="Times New Roman"/>
          <w:b w:val="0"/>
          <w:spacing w:val="-2"/>
          <w:sz w:val="21"/>
          <w:szCs w:val="21"/>
        </w:rPr>
        <w:t xml:space="preserve"> (or </w:t>
      </w:r>
      <w:r w:rsidR="00545147">
        <w:rPr>
          <w:rFonts w:ascii="Times New Roman" w:hAnsi="Times New Roman"/>
          <w:b w:val="0"/>
          <w:spacing w:val="-2"/>
          <w:sz w:val="21"/>
          <w:szCs w:val="21"/>
        </w:rPr>
        <w:t>C</w:t>
      </w:r>
      <w:r w:rsidR="00BC5944">
        <w:rPr>
          <w:rFonts w:ascii="Times New Roman" w:hAnsi="Times New Roman"/>
          <w:b w:val="0"/>
          <w:spacing w:val="-2"/>
          <w:sz w:val="21"/>
          <w:szCs w:val="21"/>
        </w:rPr>
        <w:t>DT</w:t>
      </w:r>
      <w:r w:rsidR="00E76AD6" w:rsidRPr="00351809">
        <w:rPr>
          <w:rFonts w:ascii="Times New Roman" w:hAnsi="Times New Roman"/>
          <w:b w:val="0"/>
          <w:spacing w:val="-2"/>
          <w:sz w:val="21"/>
          <w:szCs w:val="21"/>
        </w:rPr>
        <w:t>, as applicable),</w:t>
      </w:r>
      <w:r w:rsidR="007D4D53" w:rsidRPr="00351809">
        <w:rPr>
          <w:rFonts w:ascii="Times New Roman" w:hAnsi="Times New Roman"/>
          <w:b w:val="0"/>
          <w:spacing w:val="-2"/>
          <w:sz w:val="21"/>
          <w:szCs w:val="21"/>
        </w:rPr>
        <w:t xml:space="preserve"> </w:t>
      </w:r>
      <w:r w:rsidR="00626EE6" w:rsidRPr="00351809">
        <w:rPr>
          <w:rFonts w:ascii="Times New Roman" w:hAnsi="Times New Roman"/>
          <w:b w:val="0"/>
          <w:spacing w:val="-2"/>
          <w:sz w:val="21"/>
          <w:szCs w:val="21"/>
        </w:rPr>
        <w:t xml:space="preserve">Monday through Friday without </w:t>
      </w:r>
      <w:r w:rsidR="003F63E0" w:rsidRPr="00351809">
        <w:rPr>
          <w:rFonts w:ascii="Times New Roman" w:hAnsi="Times New Roman"/>
          <w:b w:val="0"/>
          <w:spacing w:val="-2"/>
          <w:sz w:val="21"/>
          <w:szCs w:val="21"/>
        </w:rPr>
        <w:t>your</w:t>
      </w:r>
      <w:r w:rsidR="00626EE6" w:rsidRPr="00351809">
        <w:rPr>
          <w:rFonts w:ascii="Times New Roman" w:hAnsi="Times New Roman"/>
          <w:b w:val="0"/>
          <w:spacing w:val="-2"/>
          <w:sz w:val="21"/>
          <w:szCs w:val="21"/>
        </w:rPr>
        <w:t xml:space="preserve"> authorization or unless exigent circumstances exist, during which time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00626EE6" w:rsidRPr="00351809">
        <w:rPr>
          <w:rFonts w:ascii="Times New Roman" w:hAnsi="Times New Roman"/>
          <w:b w:val="0"/>
          <w:spacing w:val="-2"/>
          <w:sz w:val="21"/>
          <w:szCs w:val="21"/>
        </w:rPr>
        <w:t xml:space="preserve"> perform scheduled maintenance or adjustments to its network.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00626EE6" w:rsidRPr="00351809">
        <w:rPr>
          <w:rFonts w:ascii="Times New Roman" w:hAnsi="Times New Roman"/>
          <w:b w:val="0"/>
          <w:spacing w:val="-2"/>
          <w:sz w:val="21"/>
          <w:szCs w:val="21"/>
        </w:rPr>
        <w:t xml:space="preserve"> use its best efforts to provide </w:t>
      </w:r>
      <w:r w:rsidR="009A6F90" w:rsidRPr="00351809">
        <w:rPr>
          <w:rFonts w:ascii="Times New Roman" w:hAnsi="Times New Roman"/>
          <w:b w:val="0"/>
          <w:spacing w:val="-2"/>
          <w:sz w:val="21"/>
          <w:szCs w:val="21"/>
        </w:rPr>
        <w:t>you</w:t>
      </w:r>
      <w:r w:rsidR="00626EE6" w:rsidRPr="00351809">
        <w:rPr>
          <w:rFonts w:ascii="Times New Roman" w:hAnsi="Times New Roman"/>
          <w:b w:val="0"/>
          <w:spacing w:val="-2"/>
          <w:sz w:val="21"/>
          <w:szCs w:val="21"/>
        </w:rPr>
        <w:t xml:space="preserve"> with at least </w:t>
      </w:r>
      <w:r w:rsidR="00761DCC" w:rsidRPr="00351809">
        <w:rPr>
          <w:rFonts w:ascii="Times New Roman" w:hAnsi="Times New Roman"/>
          <w:b w:val="0"/>
          <w:spacing w:val="-2"/>
          <w:sz w:val="21"/>
          <w:szCs w:val="21"/>
        </w:rPr>
        <w:t>twenty-four</w:t>
      </w:r>
      <w:r w:rsidR="00626EE6" w:rsidRPr="00351809">
        <w:rPr>
          <w:rFonts w:ascii="Times New Roman" w:hAnsi="Times New Roman"/>
          <w:b w:val="0"/>
          <w:spacing w:val="-2"/>
          <w:sz w:val="21"/>
          <w:szCs w:val="21"/>
        </w:rPr>
        <w:t xml:space="preserve"> (</w:t>
      </w:r>
      <w:r w:rsidR="00761DCC" w:rsidRPr="00351809">
        <w:rPr>
          <w:rFonts w:ascii="Times New Roman" w:hAnsi="Times New Roman"/>
          <w:b w:val="0"/>
          <w:spacing w:val="-2"/>
          <w:sz w:val="21"/>
          <w:szCs w:val="21"/>
        </w:rPr>
        <w:t>24</w:t>
      </w:r>
      <w:r w:rsidR="00626EE6" w:rsidRPr="00351809">
        <w:rPr>
          <w:rFonts w:ascii="Times New Roman" w:hAnsi="Times New Roman"/>
          <w:b w:val="0"/>
          <w:spacing w:val="-2"/>
          <w:sz w:val="21"/>
          <w:szCs w:val="21"/>
        </w:rPr>
        <w:t>) hours of notice prior to</w:t>
      </w:r>
      <w:r w:rsidRPr="00351809">
        <w:rPr>
          <w:rFonts w:ascii="Times New Roman" w:hAnsi="Times New Roman"/>
          <w:b w:val="0"/>
          <w:spacing w:val="-2"/>
          <w:sz w:val="21"/>
          <w:szCs w:val="21"/>
        </w:rPr>
        <w:t xml:space="preserve"> scheduling Scheduled Downtime.</w:t>
      </w:r>
    </w:p>
    <w:p w14:paraId="04E8AE1D" w14:textId="3173B16C" w:rsidR="00731B9A" w:rsidRPr="00351809" w:rsidRDefault="00731B9A" w:rsidP="00D91E41">
      <w:pPr>
        <w:numPr>
          <w:ilvl w:val="2"/>
          <w:numId w:val="25"/>
        </w:numPr>
        <w:tabs>
          <w:tab w:val="left" w:pos="1080"/>
        </w:tabs>
        <w:ind w:left="720" w:firstLine="0"/>
        <w:jc w:val="both"/>
        <w:rPr>
          <w:rFonts w:ascii="Times New Roman" w:hAnsi="Times New Roman"/>
          <w:b w:val="0"/>
          <w:color w:val="FF0000"/>
          <w:spacing w:val="-2"/>
          <w:sz w:val="21"/>
          <w:szCs w:val="21"/>
        </w:rPr>
      </w:pPr>
      <w:r w:rsidRPr="00351809">
        <w:rPr>
          <w:rFonts w:ascii="Times New Roman" w:hAnsi="Times New Roman"/>
          <w:b w:val="0"/>
          <w:spacing w:val="-2"/>
          <w:sz w:val="21"/>
          <w:szCs w:val="21"/>
          <w:u w:val="single"/>
        </w:rPr>
        <w:t>Client-Side Downtime</w:t>
      </w:r>
      <w:r w:rsidRPr="00351809">
        <w:rPr>
          <w:rFonts w:ascii="Times New Roman" w:hAnsi="Times New Roman"/>
          <w:b w:val="0"/>
          <w:i/>
          <w:spacing w:val="-2"/>
          <w:sz w:val="21"/>
          <w:szCs w:val="21"/>
        </w:rPr>
        <w:t xml:space="preserv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not be responsible </w:t>
      </w:r>
      <w:r w:rsidR="008145E3" w:rsidRPr="00351809">
        <w:rPr>
          <w:rFonts w:ascii="Times New Roman" w:hAnsi="Times New Roman"/>
          <w:b w:val="0"/>
          <w:spacing w:val="-2"/>
          <w:sz w:val="21"/>
          <w:szCs w:val="21"/>
        </w:rPr>
        <w:t xml:space="preserve">under any circumstances </w:t>
      </w:r>
      <w:r w:rsidRPr="00351809">
        <w:rPr>
          <w:rFonts w:ascii="Times New Roman" w:hAnsi="Times New Roman"/>
          <w:b w:val="0"/>
          <w:spacing w:val="-2"/>
          <w:sz w:val="21"/>
          <w:szCs w:val="21"/>
        </w:rPr>
        <w:t xml:space="preserve">for any delays or deficiencies in the </w:t>
      </w:r>
      <w:r w:rsidR="008145E3" w:rsidRPr="00351809">
        <w:rPr>
          <w:rFonts w:ascii="Times New Roman" w:hAnsi="Times New Roman"/>
          <w:b w:val="0"/>
          <w:spacing w:val="-2"/>
          <w:sz w:val="21"/>
          <w:szCs w:val="21"/>
        </w:rPr>
        <w:t xml:space="preserve">provision of, or access to, the </w:t>
      </w:r>
      <w:r w:rsidRPr="00351809">
        <w:rPr>
          <w:rFonts w:ascii="Times New Roman" w:hAnsi="Times New Roman"/>
          <w:b w:val="0"/>
          <w:spacing w:val="-2"/>
          <w:sz w:val="21"/>
          <w:szCs w:val="21"/>
        </w:rPr>
        <w:t xml:space="preserve">Services to the extent that such delays or deficiencies are caused by </w:t>
      </w:r>
      <w:r w:rsidR="009A6F90" w:rsidRPr="00351809">
        <w:rPr>
          <w:rFonts w:ascii="Times New Roman" w:hAnsi="Times New Roman"/>
          <w:b w:val="0"/>
          <w:spacing w:val="-2"/>
          <w:sz w:val="21"/>
          <w:szCs w:val="21"/>
        </w:rPr>
        <w:t>your</w:t>
      </w:r>
      <w:r w:rsidRPr="00351809">
        <w:rPr>
          <w:rFonts w:ascii="Times New Roman" w:hAnsi="Times New Roman"/>
          <w:b w:val="0"/>
          <w:spacing w:val="-2"/>
          <w:sz w:val="21"/>
          <w:szCs w:val="21"/>
        </w:rPr>
        <w:t xml:space="preserve"> action</w:t>
      </w:r>
      <w:r w:rsidR="008145E3" w:rsidRPr="00351809">
        <w:rPr>
          <w:rFonts w:ascii="Times New Roman" w:hAnsi="Times New Roman"/>
          <w:b w:val="0"/>
          <w:spacing w:val="-2"/>
          <w:sz w:val="21"/>
          <w:szCs w:val="21"/>
        </w:rPr>
        <w:t>s</w:t>
      </w:r>
      <w:r w:rsidRPr="00351809">
        <w:rPr>
          <w:rFonts w:ascii="Times New Roman" w:hAnsi="Times New Roman"/>
          <w:b w:val="0"/>
          <w:spacing w:val="-2"/>
          <w:sz w:val="21"/>
          <w:szCs w:val="21"/>
        </w:rPr>
        <w:t xml:space="preserve"> or omissions</w:t>
      </w:r>
      <w:r w:rsidR="00EB7183" w:rsidRPr="00351809">
        <w:rPr>
          <w:rFonts w:ascii="Times New Roman" w:hAnsi="Times New Roman"/>
          <w:b w:val="0"/>
          <w:spacing w:val="-2"/>
          <w:sz w:val="21"/>
          <w:szCs w:val="21"/>
        </w:rPr>
        <w:t xml:space="preserve"> (“Client-Side Downtime</w:t>
      </w:r>
      <w:r w:rsidR="00A95EDC" w:rsidRPr="00351809">
        <w:rPr>
          <w:rFonts w:ascii="Times New Roman" w:hAnsi="Times New Roman"/>
          <w:b w:val="0"/>
          <w:spacing w:val="-2"/>
          <w:sz w:val="21"/>
          <w:szCs w:val="21"/>
        </w:rPr>
        <w:t>”</w:t>
      </w:r>
      <w:r w:rsidR="00EB7183" w:rsidRPr="00351809">
        <w:rPr>
          <w:rFonts w:ascii="Times New Roman" w:hAnsi="Times New Roman"/>
          <w:b w:val="0"/>
          <w:spacing w:val="-2"/>
          <w:sz w:val="21"/>
          <w:szCs w:val="21"/>
        </w:rPr>
        <w:t>)</w:t>
      </w:r>
      <w:r w:rsidRPr="00351809">
        <w:rPr>
          <w:rFonts w:ascii="Times New Roman" w:hAnsi="Times New Roman"/>
          <w:b w:val="0"/>
          <w:spacing w:val="-2"/>
          <w:sz w:val="21"/>
          <w:szCs w:val="21"/>
        </w:rPr>
        <w:t>.</w:t>
      </w:r>
    </w:p>
    <w:p w14:paraId="6D6C2F34" w14:textId="0CBD8A63" w:rsidR="0020375A" w:rsidRPr="00351809" w:rsidRDefault="0020375A" w:rsidP="0020375A">
      <w:pPr>
        <w:numPr>
          <w:ilvl w:val="2"/>
          <w:numId w:val="25"/>
        </w:numPr>
        <w:tabs>
          <w:tab w:val="left" w:pos="1080"/>
        </w:tabs>
        <w:ind w:left="720" w:firstLine="0"/>
        <w:jc w:val="both"/>
        <w:rPr>
          <w:rFonts w:ascii="Times New Roman" w:hAnsi="Times New Roman"/>
          <w:b w:val="0"/>
          <w:spacing w:val="-2"/>
          <w:sz w:val="21"/>
          <w:szCs w:val="21"/>
        </w:rPr>
      </w:pPr>
      <w:bookmarkStart w:id="0" w:name="_Hlk482720816"/>
      <w:r w:rsidRPr="00351809">
        <w:rPr>
          <w:rFonts w:ascii="Times New Roman" w:hAnsi="Times New Roman"/>
          <w:b w:val="0"/>
          <w:spacing w:val="-2"/>
          <w:sz w:val="21"/>
          <w:szCs w:val="21"/>
          <w:u w:val="single"/>
        </w:rPr>
        <w:t>Vendor-Side Downtime</w:t>
      </w:r>
      <w:r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will not be responsible under any circumstances for any delays or deficiencies in the provision of, or access to, the Services to the extent that such delays or deficiencies are caused by third party service providers, third party licensors, or “upstream” service or product vendors.</w:t>
      </w:r>
    </w:p>
    <w:bookmarkEnd w:id="0"/>
    <w:p w14:paraId="6A5BBF38" w14:textId="398D9323" w:rsidR="00626EE6" w:rsidRPr="00351809" w:rsidRDefault="00731B9A" w:rsidP="00D91E41">
      <w:pPr>
        <w:numPr>
          <w:ilvl w:val="2"/>
          <w:numId w:val="25"/>
        </w:numPr>
        <w:tabs>
          <w:tab w:val="left" w:pos="1080"/>
        </w:tabs>
        <w:ind w:left="720" w:firstLine="0"/>
        <w:jc w:val="both"/>
        <w:rPr>
          <w:rFonts w:ascii="Times New Roman" w:hAnsi="Times New Roman"/>
          <w:b w:val="0"/>
          <w:spacing w:val="-2"/>
          <w:sz w:val="21"/>
          <w:szCs w:val="21"/>
        </w:rPr>
      </w:pPr>
      <w:r w:rsidRPr="00351809">
        <w:rPr>
          <w:rFonts w:ascii="Times New Roman" w:hAnsi="Times New Roman"/>
          <w:b w:val="0"/>
          <w:spacing w:val="-2"/>
          <w:sz w:val="21"/>
          <w:szCs w:val="21"/>
          <w:u w:val="single"/>
        </w:rPr>
        <w:t>Remedies</w:t>
      </w:r>
      <w:r w:rsidR="0080662F" w:rsidRPr="00351809">
        <w:rPr>
          <w:rFonts w:ascii="Times New Roman" w:hAnsi="Times New Roman"/>
          <w:b w:val="0"/>
          <w:spacing w:val="-2"/>
          <w:sz w:val="21"/>
          <w:szCs w:val="21"/>
          <w:u w:val="single"/>
        </w:rPr>
        <w:t>; Limitations</w:t>
      </w:r>
      <w:r w:rsidRPr="00351809">
        <w:rPr>
          <w:rFonts w:ascii="Times New Roman" w:hAnsi="Times New Roman"/>
          <w:b w:val="0"/>
          <w:i/>
          <w:spacing w:val="-2"/>
          <w:sz w:val="21"/>
          <w:szCs w:val="21"/>
        </w:rPr>
        <w:t>.</w:t>
      </w:r>
      <w:r w:rsidRPr="00351809">
        <w:rPr>
          <w:rFonts w:ascii="Times New Roman" w:hAnsi="Times New Roman"/>
          <w:b w:val="0"/>
          <w:spacing w:val="-2"/>
          <w:sz w:val="21"/>
          <w:szCs w:val="21"/>
        </w:rPr>
        <w:t xml:space="preserve">  </w:t>
      </w:r>
      <w:r w:rsidR="00E76AD6" w:rsidRPr="00351809">
        <w:rPr>
          <w:rFonts w:ascii="Times New Roman" w:hAnsi="Times New Roman"/>
          <w:b w:val="0"/>
          <w:spacing w:val="-2"/>
          <w:sz w:val="21"/>
          <w:szCs w:val="21"/>
        </w:rPr>
        <w:t>E</w:t>
      </w:r>
      <w:r w:rsidR="00626EE6" w:rsidRPr="00351809">
        <w:rPr>
          <w:rFonts w:ascii="Times New Roman" w:hAnsi="Times New Roman"/>
          <w:b w:val="0"/>
          <w:spacing w:val="-2"/>
          <w:sz w:val="21"/>
          <w:szCs w:val="21"/>
        </w:rPr>
        <w:t xml:space="preserve">xcept for the </w:t>
      </w:r>
      <w:r w:rsidR="0060535B" w:rsidRPr="00351809">
        <w:rPr>
          <w:rFonts w:ascii="Times New Roman" w:hAnsi="Times New Roman"/>
          <w:b w:val="0"/>
          <w:spacing w:val="-2"/>
          <w:sz w:val="21"/>
          <w:szCs w:val="21"/>
        </w:rPr>
        <w:t>Onboarding</w:t>
      </w:r>
      <w:r w:rsidR="00626EE6" w:rsidRPr="00351809">
        <w:rPr>
          <w:rFonts w:ascii="Times New Roman" w:hAnsi="Times New Roman"/>
          <w:b w:val="0"/>
          <w:spacing w:val="-2"/>
          <w:sz w:val="21"/>
          <w:szCs w:val="21"/>
        </w:rPr>
        <w:t xml:space="preserve"> Exception, if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626EE6" w:rsidRPr="00351809">
        <w:rPr>
          <w:rFonts w:ascii="Times New Roman" w:hAnsi="Times New Roman"/>
          <w:b w:val="0"/>
          <w:spacing w:val="-2"/>
          <w:sz w:val="21"/>
          <w:szCs w:val="21"/>
        </w:rPr>
        <w:t xml:space="preserve">fails to meet its </w:t>
      </w:r>
      <w:r w:rsidR="00826A3A" w:rsidRPr="00351809">
        <w:rPr>
          <w:rFonts w:ascii="Times New Roman" w:hAnsi="Times New Roman"/>
          <w:b w:val="0"/>
          <w:spacing w:val="-2"/>
          <w:sz w:val="21"/>
          <w:szCs w:val="21"/>
        </w:rPr>
        <w:t>s</w:t>
      </w:r>
      <w:r w:rsidR="004928BD" w:rsidRPr="00351809">
        <w:rPr>
          <w:rFonts w:ascii="Times New Roman" w:hAnsi="Times New Roman"/>
          <w:b w:val="0"/>
          <w:spacing w:val="-2"/>
          <w:sz w:val="21"/>
          <w:szCs w:val="21"/>
        </w:rPr>
        <w:t xml:space="preserve">ervice level </w:t>
      </w:r>
      <w:r w:rsidR="00626EE6" w:rsidRPr="00351809">
        <w:rPr>
          <w:rFonts w:ascii="Times New Roman" w:hAnsi="Times New Roman"/>
          <w:b w:val="0"/>
          <w:spacing w:val="-2"/>
          <w:sz w:val="21"/>
          <w:szCs w:val="21"/>
        </w:rPr>
        <w:t>commitment in a given calendar month</w:t>
      </w:r>
      <w:r w:rsidR="005F6B6B" w:rsidRPr="00351809">
        <w:rPr>
          <w:rFonts w:ascii="Times New Roman" w:hAnsi="Times New Roman"/>
          <w:b w:val="0"/>
          <w:spacing w:val="-2"/>
          <w:sz w:val="21"/>
          <w:szCs w:val="21"/>
        </w:rPr>
        <w:t xml:space="preserve"> and if, under such circumstances, </w:t>
      </w:r>
      <w:r w:rsidR="005D1293">
        <w:rPr>
          <w:rFonts w:ascii="Times New Roman" w:hAnsi="Times New Roman"/>
          <w:b w:val="0"/>
          <w:spacing w:val="-2"/>
          <w:sz w:val="21"/>
          <w:szCs w:val="21"/>
        </w:rPr>
        <w:t>HCTG</w:t>
      </w:r>
      <w:r w:rsidR="005F6B6B" w:rsidRPr="00351809">
        <w:rPr>
          <w:rFonts w:ascii="Times New Roman" w:hAnsi="Times New Roman"/>
          <w:b w:val="0"/>
          <w:spacing w:val="-2"/>
          <w:sz w:val="21"/>
          <w:szCs w:val="21"/>
        </w:rPr>
        <w:t>’s failure is not due to your activities, omissions, or inactivity</w:t>
      </w:r>
      <w:r w:rsidR="00626EE6" w:rsidRPr="00351809">
        <w:rPr>
          <w:rFonts w:ascii="Times New Roman" w:hAnsi="Times New Roman"/>
          <w:b w:val="0"/>
          <w:spacing w:val="-2"/>
          <w:sz w:val="21"/>
          <w:szCs w:val="21"/>
        </w:rPr>
        <w:t xml:space="preserve">, then upon </w:t>
      </w:r>
      <w:r w:rsidR="000A4E57" w:rsidRPr="00351809">
        <w:rPr>
          <w:rFonts w:ascii="Times New Roman" w:hAnsi="Times New Roman"/>
          <w:b w:val="0"/>
          <w:spacing w:val="-2"/>
          <w:sz w:val="21"/>
          <w:szCs w:val="21"/>
        </w:rPr>
        <w:t xml:space="preserve">receiving your </w:t>
      </w:r>
      <w:r w:rsidR="00626EE6" w:rsidRPr="00351809">
        <w:rPr>
          <w:rFonts w:ascii="Times New Roman" w:hAnsi="Times New Roman"/>
          <w:b w:val="0"/>
          <w:spacing w:val="-2"/>
          <w:sz w:val="21"/>
          <w:szCs w:val="21"/>
        </w:rPr>
        <w:t>written request</w:t>
      </w:r>
      <w:r w:rsidR="00E76AD6" w:rsidRPr="00351809">
        <w:rPr>
          <w:rFonts w:ascii="Times New Roman" w:hAnsi="Times New Roman"/>
          <w:b w:val="0"/>
          <w:spacing w:val="-2"/>
          <w:sz w:val="21"/>
          <w:szCs w:val="21"/>
        </w:rPr>
        <w:t xml:space="preserve"> for credit</w:t>
      </w:r>
      <w:r w:rsidR="00626EE6"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0A4E57" w:rsidRPr="00351809">
        <w:rPr>
          <w:rFonts w:ascii="Times New Roman" w:hAnsi="Times New Roman"/>
          <w:b w:val="0"/>
          <w:spacing w:val="-2"/>
          <w:sz w:val="21"/>
          <w:szCs w:val="21"/>
        </w:rPr>
        <w:t>will</w:t>
      </w:r>
      <w:r w:rsidR="00626EE6" w:rsidRPr="00351809">
        <w:rPr>
          <w:rFonts w:ascii="Times New Roman" w:hAnsi="Times New Roman"/>
          <w:b w:val="0"/>
          <w:spacing w:val="-2"/>
          <w:sz w:val="21"/>
          <w:szCs w:val="21"/>
        </w:rPr>
        <w:t xml:space="preserve"> issue </w:t>
      </w:r>
      <w:r w:rsidR="000A4E57" w:rsidRPr="00351809">
        <w:rPr>
          <w:rFonts w:ascii="Times New Roman" w:hAnsi="Times New Roman"/>
          <w:b w:val="0"/>
          <w:spacing w:val="-2"/>
          <w:sz w:val="21"/>
          <w:szCs w:val="21"/>
        </w:rPr>
        <w:t>you</w:t>
      </w:r>
      <w:r w:rsidR="00626EE6" w:rsidRPr="00351809">
        <w:rPr>
          <w:rFonts w:ascii="Times New Roman" w:hAnsi="Times New Roman"/>
          <w:b w:val="0"/>
          <w:spacing w:val="-2"/>
          <w:sz w:val="21"/>
          <w:szCs w:val="21"/>
        </w:rPr>
        <w:t xml:space="preserve"> a </w:t>
      </w:r>
      <w:r w:rsidR="00E76AD6" w:rsidRPr="00351809">
        <w:rPr>
          <w:rFonts w:ascii="Times New Roman" w:hAnsi="Times New Roman"/>
          <w:b w:val="0"/>
          <w:spacing w:val="-2"/>
          <w:sz w:val="21"/>
          <w:szCs w:val="21"/>
        </w:rPr>
        <w:t xml:space="preserve">pro-rated </w:t>
      </w:r>
      <w:r w:rsidR="00626EE6" w:rsidRPr="00351809">
        <w:rPr>
          <w:rFonts w:ascii="Times New Roman" w:hAnsi="Times New Roman"/>
          <w:b w:val="0"/>
          <w:spacing w:val="-2"/>
          <w:sz w:val="21"/>
          <w:szCs w:val="21"/>
        </w:rPr>
        <w:t xml:space="preserve">credit in an amount equal to </w:t>
      </w:r>
      <w:r w:rsidR="008B4F9E" w:rsidRPr="00351809">
        <w:rPr>
          <w:rFonts w:ascii="Times New Roman" w:hAnsi="Times New Roman"/>
          <w:b w:val="0"/>
          <w:spacing w:val="-2"/>
          <w:sz w:val="21"/>
          <w:szCs w:val="21"/>
        </w:rPr>
        <w:t>t</w:t>
      </w:r>
      <w:r w:rsidR="00626EE6" w:rsidRPr="00351809">
        <w:rPr>
          <w:rFonts w:ascii="Times New Roman" w:hAnsi="Times New Roman"/>
          <w:b w:val="0"/>
          <w:spacing w:val="-2"/>
          <w:sz w:val="21"/>
          <w:szCs w:val="21"/>
        </w:rPr>
        <w:t xml:space="preserve">he </w:t>
      </w:r>
      <w:r w:rsidR="000D61B5" w:rsidRPr="00351809">
        <w:rPr>
          <w:rFonts w:ascii="Times New Roman" w:hAnsi="Times New Roman"/>
          <w:b w:val="0"/>
          <w:spacing w:val="-2"/>
          <w:sz w:val="21"/>
          <w:szCs w:val="21"/>
        </w:rPr>
        <w:t>period</w:t>
      </w:r>
      <w:r w:rsidR="00626EE6" w:rsidRPr="00351809">
        <w:rPr>
          <w:rFonts w:ascii="Times New Roman" w:hAnsi="Times New Roman"/>
          <w:b w:val="0"/>
          <w:spacing w:val="-2"/>
          <w:sz w:val="21"/>
          <w:szCs w:val="21"/>
        </w:rPr>
        <w:t xml:space="preserve"> of time of the outage</w:t>
      </w:r>
      <w:r w:rsidR="004928BD" w:rsidRPr="00351809">
        <w:rPr>
          <w:rFonts w:ascii="Times New Roman" w:hAnsi="Times New Roman"/>
          <w:b w:val="0"/>
          <w:spacing w:val="-2"/>
          <w:sz w:val="21"/>
          <w:szCs w:val="21"/>
        </w:rPr>
        <w:t xml:space="preserve"> and/or service failure</w:t>
      </w:r>
      <w:r w:rsidR="00626EE6" w:rsidRPr="00351809">
        <w:rPr>
          <w:rFonts w:ascii="Times New Roman" w:hAnsi="Times New Roman"/>
          <w:b w:val="0"/>
          <w:spacing w:val="-2"/>
          <w:sz w:val="21"/>
          <w:szCs w:val="21"/>
        </w:rPr>
        <w:t xml:space="preserve">.  All requests for credit </w:t>
      </w:r>
      <w:r w:rsidR="008935F2" w:rsidRPr="00351809">
        <w:rPr>
          <w:rFonts w:ascii="Times New Roman" w:hAnsi="Times New Roman"/>
          <w:b w:val="0"/>
          <w:spacing w:val="-2"/>
          <w:sz w:val="21"/>
          <w:szCs w:val="21"/>
        </w:rPr>
        <w:t>must</w:t>
      </w:r>
      <w:r w:rsidR="00626EE6" w:rsidRPr="00351809">
        <w:rPr>
          <w:rFonts w:ascii="Times New Roman" w:hAnsi="Times New Roman"/>
          <w:b w:val="0"/>
          <w:spacing w:val="-2"/>
          <w:sz w:val="21"/>
          <w:szCs w:val="21"/>
        </w:rPr>
        <w:t xml:space="preserve"> be made by </w:t>
      </w:r>
      <w:r w:rsidR="000A4E57" w:rsidRPr="00351809">
        <w:rPr>
          <w:rFonts w:ascii="Times New Roman" w:hAnsi="Times New Roman"/>
          <w:b w:val="0"/>
          <w:spacing w:val="-2"/>
          <w:sz w:val="21"/>
          <w:szCs w:val="21"/>
        </w:rPr>
        <w:t>you</w:t>
      </w:r>
      <w:r w:rsidR="00626EE6" w:rsidRPr="00351809">
        <w:rPr>
          <w:rFonts w:ascii="Times New Roman" w:hAnsi="Times New Roman"/>
          <w:b w:val="0"/>
          <w:spacing w:val="-2"/>
          <w:sz w:val="21"/>
          <w:szCs w:val="21"/>
        </w:rPr>
        <w:t xml:space="preserve"> </w:t>
      </w:r>
      <w:r w:rsidR="008B4F9E" w:rsidRPr="00351809">
        <w:rPr>
          <w:rFonts w:ascii="Times New Roman" w:hAnsi="Times New Roman"/>
          <w:b w:val="0"/>
          <w:spacing w:val="-2"/>
          <w:sz w:val="21"/>
          <w:szCs w:val="21"/>
        </w:rPr>
        <w:t>no later than</w:t>
      </w:r>
      <w:r w:rsidR="00626EE6" w:rsidRPr="00351809">
        <w:rPr>
          <w:rFonts w:ascii="Times New Roman" w:hAnsi="Times New Roman"/>
          <w:b w:val="0"/>
          <w:spacing w:val="-2"/>
          <w:sz w:val="21"/>
          <w:szCs w:val="21"/>
        </w:rPr>
        <w:t xml:space="preserve"> </w:t>
      </w:r>
      <w:r w:rsidR="00E76AD6" w:rsidRPr="00351809">
        <w:rPr>
          <w:rFonts w:ascii="Times New Roman" w:hAnsi="Times New Roman"/>
          <w:b w:val="0"/>
          <w:spacing w:val="-2"/>
          <w:sz w:val="21"/>
          <w:szCs w:val="21"/>
        </w:rPr>
        <w:t>forty-five (45)</w:t>
      </w:r>
      <w:r w:rsidR="00626EE6" w:rsidRPr="00351809">
        <w:rPr>
          <w:rFonts w:ascii="Times New Roman" w:hAnsi="Times New Roman"/>
          <w:b w:val="0"/>
          <w:spacing w:val="-2"/>
          <w:sz w:val="21"/>
          <w:szCs w:val="21"/>
        </w:rPr>
        <w:t xml:space="preserve"> days after </w:t>
      </w:r>
      <w:r w:rsidR="000A4E57" w:rsidRPr="00351809">
        <w:rPr>
          <w:rFonts w:ascii="Times New Roman" w:hAnsi="Times New Roman"/>
          <w:b w:val="0"/>
          <w:spacing w:val="-2"/>
          <w:sz w:val="21"/>
          <w:szCs w:val="21"/>
        </w:rPr>
        <w:t>you</w:t>
      </w:r>
      <w:r w:rsidR="00626EE6" w:rsidRPr="00351809">
        <w:rPr>
          <w:rFonts w:ascii="Times New Roman" w:hAnsi="Times New Roman"/>
          <w:b w:val="0"/>
          <w:spacing w:val="-2"/>
          <w:sz w:val="21"/>
          <w:szCs w:val="21"/>
        </w:rPr>
        <w:t xml:space="preserve"> </w:t>
      </w:r>
      <w:r w:rsidR="008B4F9E" w:rsidRPr="00351809">
        <w:rPr>
          <w:rFonts w:ascii="Times New Roman" w:hAnsi="Times New Roman"/>
          <w:b w:val="0"/>
          <w:spacing w:val="-2"/>
          <w:sz w:val="21"/>
          <w:szCs w:val="21"/>
        </w:rPr>
        <w:t>either (i) report the outage</w:t>
      </w:r>
      <w:r w:rsidR="004928BD" w:rsidRPr="00351809">
        <w:rPr>
          <w:rFonts w:ascii="Times New Roman" w:hAnsi="Times New Roman"/>
          <w:b w:val="0"/>
          <w:spacing w:val="-2"/>
          <w:sz w:val="21"/>
          <w:szCs w:val="21"/>
        </w:rPr>
        <w:t xml:space="preserve"> or service failure</w:t>
      </w:r>
      <w:r w:rsidR="008B4F9E" w:rsidRPr="00351809">
        <w:rPr>
          <w:rFonts w:ascii="Times New Roman" w:hAnsi="Times New Roman"/>
          <w:b w:val="0"/>
          <w:spacing w:val="-2"/>
          <w:sz w:val="21"/>
          <w:szCs w:val="21"/>
        </w:rPr>
        <w:t xml:space="preserve"> to </w:t>
      </w:r>
      <w:r w:rsidR="005D1293">
        <w:rPr>
          <w:rFonts w:ascii="Times New Roman" w:hAnsi="Times New Roman"/>
          <w:b w:val="0"/>
          <w:spacing w:val="-2"/>
          <w:sz w:val="21"/>
          <w:szCs w:val="21"/>
        </w:rPr>
        <w:t>HCTG</w:t>
      </w:r>
      <w:r w:rsidR="008B4F9E" w:rsidRPr="00351809">
        <w:rPr>
          <w:rFonts w:ascii="Times New Roman" w:hAnsi="Times New Roman"/>
          <w:b w:val="0"/>
          <w:spacing w:val="-2"/>
          <w:sz w:val="21"/>
          <w:szCs w:val="21"/>
        </w:rPr>
        <w:t xml:space="preserve">, or (ii) </w:t>
      </w:r>
      <w:r w:rsidR="00E76AD6" w:rsidRPr="00351809">
        <w:rPr>
          <w:rFonts w:ascii="Times New Roman" w:hAnsi="Times New Roman"/>
          <w:b w:val="0"/>
          <w:spacing w:val="-2"/>
          <w:sz w:val="21"/>
          <w:szCs w:val="21"/>
        </w:rPr>
        <w:t xml:space="preserve">if applicable, </w:t>
      </w:r>
      <w:r w:rsidR="00626EE6" w:rsidRPr="00351809">
        <w:rPr>
          <w:rFonts w:ascii="Times New Roman" w:hAnsi="Times New Roman"/>
          <w:b w:val="0"/>
          <w:spacing w:val="-2"/>
          <w:sz w:val="21"/>
          <w:szCs w:val="21"/>
        </w:rPr>
        <w:t xml:space="preserve">receive </w:t>
      </w:r>
      <w:r w:rsidR="00E76AD6" w:rsidRPr="00351809">
        <w:rPr>
          <w:rFonts w:ascii="Times New Roman" w:hAnsi="Times New Roman"/>
          <w:b w:val="0"/>
          <w:spacing w:val="-2"/>
          <w:sz w:val="21"/>
          <w:szCs w:val="21"/>
        </w:rPr>
        <w:t>a</w:t>
      </w:r>
      <w:r w:rsidR="00626EE6" w:rsidRPr="00351809">
        <w:rPr>
          <w:rFonts w:ascii="Times New Roman" w:hAnsi="Times New Roman"/>
          <w:b w:val="0"/>
          <w:spacing w:val="-2"/>
          <w:sz w:val="21"/>
          <w:szCs w:val="21"/>
        </w:rPr>
        <w:t xml:space="preserve"> monthly report showing the outage</w:t>
      </w:r>
      <w:r w:rsidR="004928BD" w:rsidRPr="00351809">
        <w:rPr>
          <w:rFonts w:ascii="Times New Roman" w:hAnsi="Times New Roman"/>
          <w:b w:val="0"/>
          <w:spacing w:val="-2"/>
          <w:sz w:val="21"/>
          <w:szCs w:val="21"/>
        </w:rPr>
        <w:t xml:space="preserve"> and/or failure</w:t>
      </w:r>
      <w:r w:rsidR="00626EE6" w:rsidRPr="00351809">
        <w:rPr>
          <w:rFonts w:ascii="Times New Roman" w:hAnsi="Times New Roman"/>
          <w:b w:val="0"/>
          <w:spacing w:val="-2"/>
          <w:sz w:val="21"/>
          <w:szCs w:val="21"/>
        </w:rPr>
        <w:t>.</w:t>
      </w:r>
      <w:r w:rsidRPr="00351809">
        <w:rPr>
          <w:rFonts w:ascii="Times New Roman" w:hAnsi="Times New Roman"/>
          <w:b w:val="0"/>
          <w:spacing w:val="-2"/>
          <w:sz w:val="21"/>
          <w:szCs w:val="21"/>
        </w:rPr>
        <w:t xml:space="preserve">  </w:t>
      </w:r>
      <w:r w:rsidR="0080662F" w:rsidRPr="00351809">
        <w:rPr>
          <w:rFonts w:ascii="Times New Roman" w:hAnsi="Times New Roman"/>
          <w:b w:val="0"/>
          <w:spacing w:val="-2"/>
          <w:sz w:val="21"/>
          <w:szCs w:val="21"/>
        </w:rPr>
        <w:t xml:space="preserve">The remedies contained in this paragraph </w:t>
      </w:r>
      <w:r w:rsidR="002B2227">
        <w:rPr>
          <w:rFonts w:ascii="Times New Roman" w:hAnsi="Times New Roman"/>
          <w:b w:val="0"/>
          <w:spacing w:val="-2"/>
          <w:sz w:val="21"/>
          <w:szCs w:val="21"/>
        </w:rPr>
        <w:t xml:space="preserve">and in Section 7(b) </w:t>
      </w:r>
      <w:r w:rsidR="0080662F" w:rsidRPr="00351809">
        <w:rPr>
          <w:rFonts w:ascii="Times New Roman" w:hAnsi="Times New Roman"/>
          <w:b w:val="0"/>
          <w:spacing w:val="-2"/>
          <w:sz w:val="21"/>
          <w:szCs w:val="21"/>
        </w:rPr>
        <w:t xml:space="preserve">are in lieu of (and are to the exclusion of) any and all other remedies that might otherwise be available to </w:t>
      </w:r>
      <w:r w:rsidR="000A4E57" w:rsidRPr="00351809">
        <w:rPr>
          <w:rFonts w:ascii="Times New Roman" w:hAnsi="Times New Roman"/>
          <w:b w:val="0"/>
          <w:spacing w:val="-2"/>
          <w:sz w:val="21"/>
          <w:szCs w:val="21"/>
        </w:rPr>
        <w:t>you</w:t>
      </w:r>
      <w:r w:rsidR="0080662F" w:rsidRPr="00351809">
        <w:rPr>
          <w:rFonts w:ascii="Times New Roman" w:hAnsi="Times New Roman"/>
          <w:b w:val="0"/>
          <w:spacing w:val="-2"/>
          <w:sz w:val="21"/>
          <w:szCs w:val="21"/>
        </w:rPr>
        <w:t xml:space="preserve"> for </w:t>
      </w:r>
      <w:r w:rsidR="005D1293">
        <w:rPr>
          <w:rFonts w:ascii="Times New Roman" w:hAnsi="Times New Roman"/>
          <w:b w:val="0"/>
          <w:spacing w:val="-2"/>
          <w:sz w:val="21"/>
          <w:szCs w:val="21"/>
        </w:rPr>
        <w:t>HCTG</w:t>
      </w:r>
      <w:r w:rsidR="00B20736" w:rsidRPr="00351809">
        <w:rPr>
          <w:rFonts w:ascii="Times New Roman" w:hAnsi="Times New Roman"/>
          <w:b w:val="0"/>
          <w:spacing w:val="-2"/>
          <w:sz w:val="21"/>
          <w:szCs w:val="21"/>
        </w:rPr>
        <w:t>’s</w:t>
      </w:r>
      <w:r w:rsidR="0080662F" w:rsidRPr="00351809">
        <w:rPr>
          <w:rFonts w:ascii="Times New Roman" w:hAnsi="Times New Roman"/>
          <w:b w:val="0"/>
          <w:spacing w:val="-2"/>
          <w:sz w:val="21"/>
          <w:szCs w:val="21"/>
        </w:rPr>
        <w:t xml:space="preserve"> failure to meet any service level</w:t>
      </w:r>
      <w:r w:rsidR="004928BD" w:rsidRPr="00351809">
        <w:rPr>
          <w:rFonts w:ascii="Times New Roman" w:hAnsi="Times New Roman"/>
          <w:b w:val="0"/>
          <w:spacing w:val="-2"/>
          <w:sz w:val="21"/>
          <w:szCs w:val="21"/>
        </w:rPr>
        <w:t xml:space="preserve"> commitment</w:t>
      </w:r>
      <w:r w:rsidR="0080662F" w:rsidRPr="00351809">
        <w:rPr>
          <w:rFonts w:ascii="Times New Roman" w:hAnsi="Times New Roman"/>
          <w:b w:val="0"/>
          <w:spacing w:val="-2"/>
          <w:sz w:val="21"/>
          <w:szCs w:val="21"/>
        </w:rPr>
        <w:t xml:space="preserve"> during the term of this Agreement.</w:t>
      </w:r>
    </w:p>
    <w:p w14:paraId="5CC3C5BF" w14:textId="697C27CF" w:rsidR="00E0728C" w:rsidRPr="00351809" w:rsidRDefault="0060535B" w:rsidP="00DE5E14">
      <w:pPr>
        <w:numPr>
          <w:ilvl w:val="1"/>
          <w:numId w:val="25"/>
        </w:numPr>
        <w:ind w:left="360" w:firstLine="0"/>
        <w:jc w:val="both"/>
        <w:rPr>
          <w:rFonts w:ascii="Times New Roman" w:hAnsi="Times New Roman"/>
          <w:spacing w:val="-2"/>
          <w:sz w:val="21"/>
          <w:szCs w:val="21"/>
        </w:rPr>
      </w:pPr>
      <w:r w:rsidRPr="00351809">
        <w:rPr>
          <w:rFonts w:ascii="Times New Roman" w:hAnsi="Times New Roman"/>
          <w:b w:val="0"/>
          <w:i/>
          <w:spacing w:val="-2"/>
          <w:sz w:val="21"/>
          <w:szCs w:val="21"/>
        </w:rPr>
        <w:t>Onboarding</w:t>
      </w:r>
      <w:r w:rsidR="000A4E57" w:rsidRPr="00351809">
        <w:rPr>
          <w:rFonts w:ascii="Times New Roman" w:hAnsi="Times New Roman"/>
          <w:b w:val="0"/>
          <w:i/>
          <w:spacing w:val="-2"/>
          <w:sz w:val="21"/>
          <w:szCs w:val="21"/>
        </w:rPr>
        <w:t xml:space="preserve"> Exception.  </w:t>
      </w:r>
      <w:r w:rsidR="000A4E57" w:rsidRPr="00351809">
        <w:rPr>
          <w:rFonts w:ascii="Times New Roman" w:hAnsi="Times New Roman"/>
          <w:b w:val="0"/>
          <w:spacing w:val="-2"/>
          <w:sz w:val="21"/>
          <w:szCs w:val="21"/>
        </w:rPr>
        <w:t>You a</w:t>
      </w:r>
      <w:r w:rsidR="00626EE6" w:rsidRPr="00351809">
        <w:rPr>
          <w:rFonts w:ascii="Times New Roman" w:hAnsi="Times New Roman"/>
          <w:b w:val="0"/>
          <w:spacing w:val="-2"/>
          <w:sz w:val="21"/>
          <w:szCs w:val="21"/>
        </w:rPr>
        <w:t xml:space="preserve">cknowledge and agree that for the first </w:t>
      </w:r>
      <w:r w:rsidR="005F6B6B" w:rsidRPr="00351809">
        <w:rPr>
          <w:rFonts w:ascii="Times New Roman" w:hAnsi="Times New Roman"/>
          <w:b w:val="0"/>
          <w:spacing w:val="-2"/>
          <w:sz w:val="21"/>
          <w:szCs w:val="21"/>
        </w:rPr>
        <w:t>thirty (30)</w:t>
      </w:r>
      <w:r w:rsidR="00626EE6" w:rsidRPr="00351809">
        <w:rPr>
          <w:rFonts w:ascii="Times New Roman" w:hAnsi="Times New Roman"/>
          <w:b w:val="0"/>
          <w:spacing w:val="-2"/>
          <w:sz w:val="21"/>
          <w:szCs w:val="21"/>
        </w:rPr>
        <w:t xml:space="preserve"> days following the </w:t>
      </w:r>
      <w:r w:rsidR="00937D83" w:rsidRPr="00351809">
        <w:rPr>
          <w:rFonts w:ascii="Times New Roman" w:hAnsi="Times New Roman"/>
          <w:b w:val="0"/>
          <w:spacing w:val="-2"/>
          <w:sz w:val="21"/>
          <w:szCs w:val="21"/>
        </w:rPr>
        <w:t>commencement date of a SOW</w:t>
      </w:r>
      <w:r w:rsidR="000A4E57" w:rsidRPr="00351809">
        <w:rPr>
          <w:rFonts w:ascii="Times New Roman" w:hAnsi="Times New Roman"/>
          <w:b w:val="0"/>
          <w:spacing w:val="-2"/>
          <w:sz w:val="21"/>
          <w:szCs w:val="21"/>
        </w:rPr>
        <w:t>, the Response Time</w:t>
      </w:r>
      <w:r w:rsidR="00EB7183" w:rsidRPr="00351809">
        <w:rPr>
          <w:rFonts w:ascii="Times New Roman" w:hAnsi="Times New Roman"/>
          <w:b w:val="0"/>
          <w:spacing w:val="-2"/>
          <w:sz w:val="21"/>
          <w:szCs w:val="21"/>
        </w:rPr>
        <w:t xml:space="preserve"> </w:t>
      </w:r>
      <w:r w:rsidR="00626EE6" w:rsidRPr="00351809">
        <w:rPr>
          <w:rFonts w:ascii="Times New Roman" w:hAnsi="Times New Roman"/>
          <w:b w:val="0"/>
          <w:spacing w:val="-2"/>
          <w:sz w:val="21"/>
          <w:szCs w:val="21"/>
        </w:rPr>
        <w:t>commitment</w:t>
      </w:r>
      <w:r w:rsidR="00EB7183" w:rsidRPr="00351809">
        <w:rPr>
          <w:rFonts w:ascii="Times New Roman" w:hAnsi="Times New Roman"/>
          <w:b w:val="0"/>
          <w:spacing w:val="-2"/>
          <w:sz w:val="21"/>
          <w:szCs w:val="21"/>
        </w:rPr>
        <w:t>s</w:t>
      </w:r>
      <w:r w:rsidR="00626EE6" w:rsidRPr="00351809">
        <w:rPr>
          <w:rFonts w:ascii="Times New Roman" w:hAnsi="Times New Roman"/>
          <w:b w:val="0"/>
          <w:spacing w:val="-2"/>
          <w:sz w:val="21"/>
          <w:szCs w:val="21"/>
        </w:rPr>
        <w:t xml:space="preserve"> described in this </w:t>
      </w:r>
      <w:r w:rsidR="000A4E57" w:rsidRPr="00351809">
        <w:rPr>
          <w:rFonts w:ascii="Times New Roman" w:hAnsi="Times New Roman"/>
          <w:b w:val="0"/>
          <w:spacing w:val="-2"/>
          <w:sz w:val="21"/>
          <w:szCs w:val="21"/>
        </w:rPr>
        <w:t xml:space="preserve">Agreement </w:t>
      </w:r>
      <w:r w:rsidR="008935F2" w:rsidRPr="00351809">
        <w:rPr>
          <w:rFonts w:ascii="Times New Roman" w:hAnsi="Times New Roman"/>
          <w:b w:val="0"/>
          <w:spacing w:val="-2"/>
          <w:sz w:val="21"/>
          <w:szCs w:val="21"/>
        </w:rPr>
        <w:t>will</w:t>
      </w:r>
      <w:r w:rsidR="00626EE6" w:rsidRPr="00351809">
        <w:rPr>
          <w:rFonts w:ascii="Times New Roman" w:hAnsi="Times New Roman"/>
          <w:b w:val="0"/>
          <w:spacing w:val="-2"/>
          <w:sz w:val="21"/>
          <w:szCs w:val="21"/>
        </w:rPr>
        <w:t xml:space="preserve"> not apply to </w:t>
      </w:r>
      <w:r w:rsidR="005D1293">
        <w:rPr>
          <w:rFonts w:ascii="Times New Roman" w:hAnsi="Times New Roman"/>
          <w:b w:val="0"/>
          <w:spacing w:val="-2"/>
          <w:sz w:val="21"/>
          <w:szCs w:val="21"/>
        </w:rPr>
        <w:t>HCTG</w:t>
      </w:r>
      <w:r w:rsidR="00626EE6" w:rsidRPr="00351809">
        <w:rPr>
          <w:rFonts w:ascii="Times New Roman" w:hAnsi="Times New Roman"/>
          <w:b w:val="0"/>
          <w:spacing w:val="-2"/>
          <w:sz w:val="21"/>
          <w:szCs w:val="21"/>
        </w:rPr>
        <w:t xml:space="preserve">, it being understood that there may be unanticipated downtime or delays due to </w:t>
      </w:r>
      <w:r w:rsidR="005D1293">
        <w:rPr>
          <w:rFonts w:ascii="Times New Roman" w:hAnsi="Times New Roman"/>
          <w:b w:val="0"/>
          <w:spacing w:val="-2"/>
          <w:sz w:val="21"/>
          <w:szCs w:val="21"/>
        </w:rPr>
        <w:t>HCTG</w:t>
      </w:r>
      <w:r w:rsidR="00B20736" w:rsidRPr="00351809">
        <w:rPr>
          <w:rFonts w:ascii="Times New Roman" w:hAnsi="Times New Roman"/>
          <w:b w:val="0"/>
          <w:spacing w:val="-2"/>
          <w:sz w:val="21"/>
          <w:szCs w:val="21"/>
        </w:rPr>
        <w:t>’s</w:t>
      </w:r>
      <w:r w:rsidR="00626EE6" w:rsidRPr="00351809">
        <w:rPr>
          <w:rFonts w:ascii="Times New Roman" w:hAnsi="Times New Roman"/>
          <w:b w:val="0"/>
          <w:spacing w:val="-2"/>
          <w:sz w:val="21"/>
          <w:szCs w:val="21"/>
        </w:rPr>
        <w:t xml:space="preserve"> initial startup activities with </w:t>
      </w:r>
      <w:r w:rsidR="000A4E57" w:rsidRPr="00351809">
        <w:rPr>
          <w:rFonts w:ascii="Times New Roman" w:hAnsi="Times New Roman"/>
          <w:b w:val="0"/>
          <w:spacing w:val="-2"/>
          <w:sz w:val="21"/>
          <w:szCs w:val="21"/>
        </w:rPr>
        <w:t>you</w:t>
      </w:r>
      <w:r w:rsidR="00626EE6" w:rsidRPr="00351809">
        <w:rPr>
          <w:rFonts w:ascii="Times New Roman" w:hAnsi="Times New Roman"/>
          <w:b w:val="0"/>
          <w:spacing w:val="-2"/>
          <w:sz w:val="21"/>
          <w:szCs w:val="21"/>
        </w:rPr>
        <w:t xml:space="preserve"> (the “</w:t>
      </w:r>
      <w:r w:rsidRPr="00351809">
        <w:rPr>
          <w:rFonts w:ascii="Times New Roman" w:hAnsi="Times New Roman"/>
          <w:b w:val="0"/>
          <w:spacing w:val="-2"/>
          <w:sz w:val="21"/>
          <w:szCs w:val="21"/>
        </w:rPr>
        <w:t>Onboarding</w:t>
      </w:r>
      <w:r w:rsidR="00626EE6" w:rsidRPr="00351809">
        <w:rPr>
          <w:rFonts w:ascii="Times New Roman" w:hAnsi="Times New Roman"/>
          <w:b w:val="0"/>
          <w:spacing w:val="-2"/>
          <w:sz w:val="21"/>
          <w:szCs w:val="21"/>
        </w:rPr>
        <w:t xml:space="preserve"> Exception”).</w:t>
      </w:r>
      <w:r w:rsidR="00D87539" w:rsidRPr="00351809">
        <w:rPr>
          <w:rFonts w:ascii="Times New Roman" w:hAnsi="Times New Roman"/>
          <w:b w:val="0"/>
          <w:spacing w:val="-2"/>
          <w:sz w:val="21"/>
          <w:szCs w:val="21"/>
        </w:rPr>
        <w:t xml:space="preserve">  </w:t>
      </w:r>
    </w:p>
    <w:p w14:paraId="5D861AA2" w14:textId="77777777" w:rsidR="0080662F" w:rsidRPr="00351809" w:rsidRDefault="0080662F" w:rsidP="0080662F">
      <w:pPr>
        <w:ind w:left="360"/>
        <w:jc w:val="both"/>
        <w:rPr>
          <w:rFonts w:ascii="Times New Roman" w:hAnsi="Times New Roman"/>
          <w:b w:val="0"/>
          <w:spacing w:val="-2"/>
          <w:sz w:val="21"/>
          <w:szCs w:val="21"/>
        </w:rPr>
      </w:pPr>
    </w:p>
    <w:p w14:paraId="7CB8A86B" w14:textId="77777777" w:rsidR="00D87539" w:rsidRPr="00351809" w:rsidRDefault="00D87539" w:rsidP="00CC6818">
      <w:pPr>
        <w:numPr>
          <w:ilvl w:val="0"/>
          <w:numId w:val="25"/>
        </w:numPr>
        <w:jc w:val="both"/>
        <w:rPr>
          <w:rFonts w:ascii="Times New Roman" w:hAnsi="Times New Roman"/>
          <w:b w:val="0"/>
          <w:spacing w:val="-2"/>
          <w:sz w:val="21"/>
          <w:szCs w:val="21"/>
        </w:rPr>
      </w:pPr>
      <w:r w:rsidRPr="00351809">
        <w:rPr>
          <w:rFonts w:ascii="Times New Roman" w:hAnsi="Times New Roman"/>
          <w:spacing w:val="-2"/>
          <w:sz w:val="21"/>
          <w:szCs w:val="21"/>
        </w:rPr>
        <w:t>CONFIDENTIALITY</w:t>
      </w:r>
      <w:r w:rsidRPr="00351809">
        <w:rPr>
          <w:rFonts w:ascii="Times New Roman" w:hAnsi="Times New Roman"/>
          <w:b w:val="0"/>
          <w:spacing w:val="-2"/>
          <w:sz w:val="21"/>
          <w:szCs w:val="21"/>
        </w:rPr>
        <w:t xml:space="preserve">.  </w:t>
      </w:r>
    </w:p>
    <w:p w14:paraId="5321FC78" w14:textId="3194628C" w:rsidR="005577AD" w:rsidRPr="00351809" w:rsidRDefault="00D87539" w:rsidP="00DE5E14">
      <w:pPr>
        <w:numPr>
          <w:ilvl w:val="1"/>
          <w:numId w:val="25"/>
        </w:numPr>
        <w:ind w:left="360" w:firstLine="0"/>
        <w:jc w:val="both"/>
        <w:rPr>
          <w:rFonts w:ascii="Times New Roman" w:hAnsi="Times New Roman"/>
          <w:sz w:val="21"/>
          <w:szCs w:val="21"/>
        </w:rPr>
      </w:pPr>
      <w:r w:rsidRPr="00351809">
        <w:rPr>
          <w:rFonts w:ascii="Times New Roman" w:hAnsi="Times New Roman"/>
          <w:b w:val="0"/>
          <w:i/>
          <w:spacing w:val="-2"/>
          <w:sz w:val="21"/>
          <w:szCs w:val="21"/>
        </w:rPr>
        <w:t xml:space="preserve">Defined.  </w:t>
      </w:r>
      <w:r w:rsidRPr="00351809">
        <w:rPr>
          <w:rFonts w:ascii="Times New Roman" w:hAnsi="Times New Roman"/>
          <w:b w:val="0"/>
          <w:spacing w:val="-2"/>
          <w:sz w:val="21"/>
          <w:szCs w:val="21"/>
        </w:rPr>
        <w:t xml:space="preserve">For the purposes of this Agreement, Confidential Information </w:t>
      </w:r>
      <w:r w:rsidR="008935F2" w:rsidRPr="00351809">
        <w:rPr>
          <w:rFonts w:ascii="Times New Roman" w:hAnsi="Times New Roman"/>
          <w:b w:val="0"/>
          <w:spacing w:val="-2"/>
          <w:sz w:val="21"/>
          <w:szCs w:val="21"/>
        </w:rPr>
        <w:t>means</w:t>
      </w:r>
      <w:r w:rsidRPr="00351809">
        <w:rPr>
          <w:rFonts w:ascii="Times New Roman" w:hAnsi="Times New Roman"/>
          <w:b w:val="0"/>
          <w:spacing w:val="-2"/>
          <w:sz w:val="21"/>
          <w:szCs w:val="21"/>
        </w:rPr>
        <w:t xml:space="preserve"> any and all non-public information provided to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by </w:t>
      </w:r>
      <w:r w:rsidR="000A4E57" w:rsidRPr="00351809">
        <w:rPr>
          <w:rFonts w:ascii="Times New Roman" w:hAnsi="Times New Roman"/>
          <w:b w:val="0"/>
          <w:spacing w:val="-2"/>
          <w:sz w:val="21"/>
          <w:szCs w:val="21"/>
        </w:rPr>
        <w:t>you</w:t>
      </w:r>
      <w:r w:rsidRPr="00351809">
        <w:rPr>
          <w:rFonts w:ascii="Times New Roman" w:hAnsi="Times New Roman"/>
          <w:b w:val="0"/>
          <w:spacing w:val="-2"/>
          <w:sz w:val="21"/>
          <w:szCs w:val="21"/>
        </w:rPr>
        <w:t xml:space="preserve">, including but not limited to </w:t>
      </w:r>
      <w:r w:rsidR="000A4E57" w:rsidRPr="00351809">
        <w:rPr>
          <w:rFonts w:ascii="Times New Roman" w:hAnsi="Times New Roman"/>
          <w:b w:val="0"/>
          <w:spacing w:val="-2"/>
          <w:sz w:val="21"/>
          <w:szCs w:val="21"/>
        </w:rPr>
        <w:t>your</w:t>
      </w:r>
      <w:r w:rsidRPr="00351809">
        <w:rPr>
          <w:rFonts w:ascii="Times New Roman" w:hAnsi="Times New Roman"/>
          <w:b w:val="0"/>
          <w:spacing w:val="-2"/>
          <w:sz w:val="21"/>
          <w:szCs w:val="21"/>
        </w:rPr>
        <w:t xml:space="preserve"> customer data, </w:t>
      </w:r>
      <w:r w:rsidR="005577AD" w:rsidRPr="00351809">
        <w:rPr>
          <w:rFonts w:ascii="Times New Roman" w:hAnsi="Times New Roman"/>
          <w:b w:val="0"/>
          <w:spacing w:val="-2"/>
          <w:sz w:val="21"/>
          <w:szCs w:val="21"/>
        </w:rPr>
        <w:t xml:space="preserve">customer lists, internal documents, and related information.  </w:t>
      </w:r>
      <w:r w:rsidR="005577AD" w:rsidRPr="00351809">
        <w:rPr>
          <w:rFonts w:ascii="Times New Roman" w:hAnsi="Times New Roman"/>
          <w:b w:val="0"/>
          <w:sz w:val="21"/>
          <w:szCs w:val="21"/>
        </w:rPr>
        <w:t xml:space="preserve">Confidential Information </w:t>
      </w:r>
      <w:r w:rsidR="008935F2" w:rsidRPr="00351809">
        <w:rPr>
          <w:rFonts w:ascii="Times New Roman" w:hAnsi="Times New Roman"/>
          <w:b w:val="0"/>
          <w:sz w:val="21"/>
          <w:szCs w:val="21"/>
        </w:rPr>
        <w:t>will</w:t>
      </w:r>
      <w:r w:rsidR="005577AD" w:rsidRPr="00351809">
        <w:rPr>
          <w:rFonts w:ascii="Times New Roman" w:hAnsi="Times New Roman"/>
          <w:b w:val="0"/>
          <w:sz w:val="21"/>
          <w:szCs w:val="21"/>
        </w:rPr>
        <w:t xml:space="preserve"> not include information that: (i) has become part of the public domain through no act or omission of </w:t>
      </w:r>
      <w:r w:rsidR="005D1293">
        <w:rPr>
          <w:rFonts w:ascii="Times New Roman" w:hAnsi="Times New Roman"/>
          <w:b w:val="0"/>
          <w:sz w:val="21"/>
          <w:szCs w:val="21"/>
        </w:rPr>
        <w:t>HCTG</w:t>
      </w:r>
      <w:r w:rsidR="005577AD" w:rsidRPr="00351809">
        <w:rPr>
          <w:rFonts w:ascii="Times New Roman" w:hAnsi="Times New Roman"/>
          <w:b w:val="0"/>
          <w:sz w:val="21"/>
          <w:szCs w:val="21"/>
        </w:rPr>
        <w:t xml:space="preserve">, (ii) was developed independently by </w:t>
      </w:r>
      <w:r w:rsidR="005D1293">
        <w:rPr>
          <w:rFonts w:ascii="Times New Roman" w:hAnsi="Times New Roman"/>
          <w:b w:val="0"/>
          <w:sz w:val="21"/>
          <w:szCs w:val="21"/>
        </w:rPr>
        <w:t>HCTG</w:t>
      </w:r>
      <w:r w:rsidR="005577AD" w:rsidRPr="00351809">
        <w:rPr>
          <w:rFonts w:ascii="Times New Roman" w:hAnsi="Times New Roman"/>
          <w:b w:val="0"/>
          <w:sz w:val="21"/>
          <w:szCs w:val="21"/>
        </w:rPr>
        <w:t xml:space="preserve">, or (iii) is or was lawfully and independently provided to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5577AD" w:rsidRPr="00351809">
        <w:rPr>
          <w:rFonts w:ascii="Times New Roman" w:hAnsi="Times New Roman"/>
          <w:b w:val="0"/>
          <w:sz w:val="21"/>
          <w:szCs w:val="21"/>
        </w:rPr>
        <w:t xml:space="preserve">prior to disclosure by </w:t>
      </w:r>
      <w:r w:rsidR="000A4E57" w:rsidRPr="00351809">
        <w:rPr>
          <w:rFonts w:ascii="Times New Roman" w:hAnsi="Times New Roman"/>
          <w:b w:val="0"/>
          <w:sz w:val="21"/>
          <w:szCs w:val="21"/>
        </w:rPr>
        <w:t>you</w:t>
      </w:r>
      <w:r w:rsidR="005577AD" w:rsidRPr="00351809">
        <w:rPr>
          <w:rFonts w:ascii="Times New Roman" w:hAnsi="Times New Roman"/>
          <w:b w:val="0"/>
          <w:sz w:val="21"/>
          <w:szCs w:val="21"/>
        </w:rPr>
        <w:t>, from a third party who is not and was not subject to an obligation of confidentiality or otherwise prohibited from transmitting such information.</w:t>
      </w:r>
    </w:p>
    <w:p w14:paraId="59DF5B23" w14:textId="3677A8EE" w:rsidR="00EE3252" w:rsidRPr="00351809" w:rsidRDefault="00ED3987" w:rsidP="00DE5E14">
      <w:pPr>
        <w:numPr>
          <w:ilvl w:val="1"/>
          <w:numId w:val="25"/>
        </w:numPr>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Use.</w:t>
      </w:r>
      <w:r w:rsidRPr="00351809">
        <w:rPr>
          <w:rFonts w:ascii="Times New Roman" w:hAnsi="Times New Roman"/>
          <w:b w:val="0"/>
          <w:spacing w:val="-2"/>
          <w:sz w:val="21"/>
          <w:szCs w:val="21"/>
        </w:rPr>
        <w:t xml:space="preserve">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keep </w:t>
      </w:r>
      <w:r w:rsidR="000A4E57" w:rsidRPr="00351809">
        <w:rPr>
          <w:rFonts w:ascii="Times New Roman" w:hAnsi="Times New Roman"/>
          <w:b w:val="0"/>
          <w:spacing w:val="-2"/>
          <w:sz w:val="21"/>
          <w:szCs w:val="21"/>
        </w:rPr>
        <w:t>your</w:t>
      </w:r>
      <w:r w:rsidRPr="00351809">
        <w:rPr>
          <w:rFonts w:ascii="Times New Roman" w:hAnsi="Times New Roman"/>
          <w:b w:val="0"/>
          <w:spacing w:val="-2"/>
          <w:sz w:val="21"/>
          <w:szCs w:val="21"/>
        </w:rPr>
        <w:t xml:space="preserve"> Confidential Information confidential</w:t>
      </w:r>
      <w:r w:rsidR="007C1713">
        <w:rPr>
          <w:rFonts w:ascii="Times New Roman" w:hAnsi="Times New Roman"/>
          <w:b w:val="0"/>
          <w:spacing w:val="-2"/>
          <w:sz w:val="21"/>
          <w:szCs w:val="21"/>
        </w:rPr>
        <w:t>,</w:t>
      </w:r>
      <w:r w:rsidRPr="00351809">
        <w:rPr>
          <w:rFonts w:ascii="Times New Roman" w:hAnsi="Times New Roman"/>
          <w:b w:val="0"/>
          <w:spacing w:val="-2"/>
          <w:sz w:val="21"/>
          <w:szCs w:val="21"/>
        </w:rPr>
        <w:t xml:space="preserve"> and </w:t>
      </w:r>
      <w:r w:rsidR="008935F2"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not use or disclose such information to any third party for any purpose except (i) as expressly authorized by </w:t>
      </w:r>
      <w:r w:rsidR="000A4E57" w:rsidRPr="00351809">
        <w:rPr>
          <w:rFonts w:ascii="Times New Roman" w:hAnsi="Times New Roman"/>
          <w:b w:val="0"/>
          <w:spacing w:val="-2"/>
          <w:sz w:val="21"/>
          <w:szCs w:val="21"/>
        </w:rPr>
        <w:t>you</w:t>
      </w:r>
      <w:r w:rsidRPr="00351809">
        <w:rPr>
          <w:rFonts w:ascii="Times New Roman" w:hAnsi="Times New Roman"/>
          <w:b w:val="0"/>
          <w:spacing w:val="-2"/>
          <w:sz w:val="21"/>
          <w:szCs w:val="21"/>
        </w:rPr>
        <w:t xml:space="preserve"> in writing, or (ii) as needed to fulfill </w:t>
      </w:r>
      <w:r w:rsidR="005D1293">
        <w:rPr>
          <w:rFonts w:ascii="Times New Roman" w:hAnsi="Times New Roman"/>
          <w:b w:val="0"/>
          <w:spacing w:val="-2"/>
          <w:sz w:val="21"/>
          <w:szCs w:val="21"/>
        </w:rPr>
        <w:t>HCTG</w:t>
      </w:r>
      <w:r w:rsidR="00B20736" w:rsidRPr="00351809">
        <w:rPr>
          <w:rFonts w:ascii="Times New Roman" w:hAnsi="Times New Roman"/>
          <w:b w:val="0"/>
          <w:spacing w:val="-2"/>
          <w:sz w:val="21"/>
          <w:szCs w:val="21"/>
        </w:rPr>
        <w:t>’s</w:t>
      </w:r>
      <w:r w:rsidRPr="00351809">
        <w:rPr>
          <w:rFonts w:ascii="Times New Roman" w:hAnsi="Times New Roman"/>
          <w:b w:val="0"/>
          <w:spacing w:val="-2"/>
          <w:sz w:val="21"/>
          <w:szCs w:val="21"/>
        </w:rPr>
        <w:t xml:space="preserve"> obligations under this Agreement.  If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is required to disclose the Confidential Information to any third party as described in part (ii) of the preceding sentence, then </w:t>
      </w:r>
      <w:r w:rsidR="005D1293">
        <w:rPr>
          <w:rFonts w:ascii="Times New Roman" w:hAnsi="Times New Roman"/>
          <w:b w:val="0"/>
          <w:spacing w:val="-2"/>
          <w:sz w:val="21"/>
          <w:szCs w:val="21"/>
        </w:rPr>
        <w:t>HCTG</w:t>
      </w:r>
      <w:r w:rsidR="00EF271C" w:rsidRPr="00351809">
        <w:rPr>
          <w:rFonts w:ascii="Times New Roman" w:hAnsi="Times New Roman"/>
          <w:b w:val="0"/>
          <w:spacing w:val="-2"/>
          <w:sz w:val="21"/>
          <w:szCs w:val="21"/>
        </w:rPr>
        <w:t xml:space="preserve"> </w:t>
      </w:r>
      <w:r w:rsidR="008935F2" w:rsidRPr="00351809">
        <w:rPr>
          <w:rFonts w:ascii="Times New Roman" w:hAnsi="Times New Roman"/>
          <w:b w:val="0"/>
          <w:spacing w:val="-2"/>
          <w:sz w:val="21"/>
          <w:szCs w:val="21"/>
        </w:rPr>
        <w:t>will</w:t>
      </w:r>
      <w:r w:rsidRPr="00351809">
        <w:rPr>
          <w:rFonts w:ascii="Times New Roman" w:hAnsi="Times New Roman"/>
          <w:b w:val="0"/>
          <w:spacing w:val="-2"/>
          <w:sz w:val="21"/>
          <w:szCs w:val="21"/>
        </w:rPr>
        <w:t xml:space="preserve"> </w:t>
      </w:r>
      <w:r w:rsidR="004F1ADD" w:rsidRPr="00351809">
        <w:rPr>
          <w:rFonts w:ascii="Times New Roman" w:hAnsi="Times New Roman"/>
          <w:b w:val="0"/>
          <w:spacing w:val="-2"/>
          <w:sz w:val="21"/>
          <w:szCs w:val="21"/>
        </w:rPr>
        <w:t xml:space="preserve">ensure that such third party is required, by written agreement, to keep the information confidential under terms that are at least as restrictive as those stated in this Section </w:t>
      </w:r>
      <w:r w:rsidR="009709F8" w:rsidRPr="00351809">
        <w:rPr>
          <w:rFonts w:ascii="Times New Roman" w:hAnsi="Times New Roman"/>
          <w:b w:val="0"/>
          <w:spacing w:val="-2"/>
          <w:sz w:val="21"/>
          <w:szCs w:val="21"/>
        </w:rPr>
        <w:t>9</w:t>
      </w:r>
      <w:r w:rsidR="004F1ADD" w:rsidRPr="00351809">
        <w:rPr>
          <w:rFonts w:ascii="Times New Roman" w:hAnsi="Times New Roman"/>
          <w:b w:val="0"/>
          <w:spacing w:val="-2"/>
          <w:sz w:val="21"/>
          <w:szCs w:val="21"/>
        </w:rPr>
        <w:t xml:space="preserve">.  </w:t>
      </w:r>
    </w:p>
    <w:p w14:paraId="10A0D678" w14:textId="5902CE47" w:rsidR="00A315A3" w:rsidRDefault="004F1ADD" w:rsidP="00BF2F1D">
      <w:pPr>
        <w:numPr>
          <w:ilvl w:val="1"/>
          <w:numId w:val="25"/>
        </w:numPr>
        <w:ind w:left="360" w:firstLine="0"/>
        <w:jc w:val="both"/>
        <w:rPr>
          <w:rFonts w:ascii="Times New Roman" w:hAnsi="Times New Roman"/>
          <w:b w:val="0"/>
          <w:spacing w:val="-2"/>
          <w:sz w:val="21"/>
          <w:szCs w:val="21"/>
        </w:rPr>
      </w:pPr>
      <w:r w:rsidRPr="00A315A3">
        <w:rPr>
          <w:rFonts w:ascii="Times New Roman" w:hAnsi="Times New Roman"/>
          <w:b w:val="0"/>
          <w:i/>
          <w:spacing w:val="-2"/>
          <w:sz w:val="21"/>
          <w:szCs w:val="21"/>
        </w:rPr>
        <w:t>Due Care.</w:t>
      </w:r>
      <w:r w:rsidRPr="00A315A3">
        <w:rPr>
          <w:rFonts w:ascii="Times New Roman" w:hAnsi="Times New Roman"/>
          <w:b w:val="0"/>
          <w:spacing w:val="-2"/>
          <w:sz w:val="21"/>
          <w:szCs w:val="21"/>
        </w:rPr>
        <w:t xml:space="preserve">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000A4E57" w:rsidRPr="00A315A3">
        <w:rPr>
          <w:rFonts w:ascii="Times New Roman" w:hAnsi="Times New Roman"/>
          <w:b w:val="0"/>
          <w:spacing w:val="-2"/>
          <w:sz w:val="21"/>
          <w:szCs w:val="21"/>
        </w:rPr>
        <w:t>will</w:t>
      </w:r>
      <w:r w:rsidRPr="00A315A3">
        <w:rPr>
          <w:rFonts w:ascii="Times New Roman" w:hAnsi="Times New Roman"/>
          <w:b w:val="0"/>
          <w:spacing w:val="-2"/>
          <w:sz w:val="21"/>
          <w:szCs w:val="21"/>
        </w:rPr>
        <w:t xml:space="preserve"> exercise the same degree of care with respect to the Confidential Information it receives from </w:t>
      </w:r>
      <w:r w:rsidR="000A4E57" w:rsidRPr="00A315A3">
        <w:rPr>
          <w:rFonts w:ascii="Times New Roman" w:hAnsi="Times New Roman"/>
          <w:b w:val="0"/>
          <w:spacing w:val="-2"/>
          <w:sz w:val="21"/>
          <w:szCs w:val="21"/>
        </w:rPr>
        <w:t>you</w:t>
      </w:r>
      <w:r w:rsidRPr="00A315A3">
        <w:rPr>
          <w:rFonts w:ascii="Times New Roman" w:hAnsi="Times New Roman"/>
          <w:b w:val="0"/>
          <w:spacing w:val="-2"/>
          <w:sz w:val="21"/>
          <w:szCs w:val="21"/>
        </w:rPr>
        <w:t xml:space="preserve"> as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Pr="00A315A3">
        <w:rPr>
          <w:rFonts w:ascii="Times New Roman" w:hAnsi="Times New Roman"/>
          <w:b w:val="0"/>
          <w:spacing w:val="-2"/>
          <w:sz w:val="21"/>
          <w:szCs w:val="21"/>
        </w:rPr>
        <w:t xml:space="preserve">normally takes to safeguard and preserve its own confidential and proprietary information, which in all cases </w:t>
      </w:r>
      <w:r w:rsidR="008935F2" w:rsidRPr="00A315A3">
        <w:rPr>
          <w:rFonts w:ascii="Times New Roman" w:hAnsi="Times New Roman"/>
          <w:b w:val="0"/>
          <w:spacing w:val="-2"/>
          <w:sz w:val="21"/>
          <w:szCs w:val="21"/>
        </w:rPr>
        <w:t>will</w:t>
      </w:r>
      <w:r w:rsidRPr="00A315A3">
        <w:rPr>
          <w:rFonts w:ascii="Times New Roman" w:hAnsi="Times New Roman"/>
          <w:b w:val="0"/>
          <w:spacing w:val="-2"/>
          <w:sz w:val="21"/>
          <w:szCs w:val="21"/>
        </w:rPr>
        <w:t xml:space="preserve"> be at least a commercially reasonable level of care.</w:t>
      </w:r>
      <w:r w:rsidR="00A315A3" w:rsidRPr="00A315A3">
        <w:rPr>
          <w:rFonts w:ascii="Times New Roman" w:hAnsi="Times New Roman"/>
          <w:b w:val="0"/>
          <w:spacing w:val="-2"/>
          <w:sz w:val="21"/>
          <w:szCs w:val="21"/>
        </w:rPr>
        <w:t xml:space="preserve">  Notwithstanding the foregoing, if you and we enter into any subsequent agreement </w:t>
      </w:r>
      <w:r w:rsidR="00A315A3">
        <w:rPr>
          <w:rFonts w:ascii="Times New Roman" w:hAnsi="Times New Roman"/>
          <w:b w:val="0"/>
          <w:spacing w:val="-2"/>
          <w:sz w:val="21"/>
          <w:szCs w:val="21"/>
        </w:rPr>
        <w:t>relating to</w:t>
      </w:r>
      <w:r w:rsidR="00A315A3" w:rsidRPr="00A315A3">
        <w:rPr>
          <w:rFonts w:ascii="Times New Roman" w:hAnsi="Times New Roman"/>
          <w:b w:val="0"/>
          <w:spacing w:val="-2"/>
          <w:sz w:val="21"/>
          <w:szCs w:val="21"/>
        </w:rPr>
        <w:t xml:space="preserve"> confidentiality (such as a Business Associate Agreement as required by HIPAA)</w:t>
      </w:r>
      <w:r w:rsidR="00A315A3">
        <w:rPr>
          <w:rFonts w:ascii="Times New Roman" w:hAnsi="Times New Roman"/>
          <w:b w:val="0"/>
          <w:spacing w:val="-2"/>
          <w:sz w:val="21"/>
          <w:szCs w:val="21"/>
        </w:rPr>
        <w:t>, the terms of this Agreement and any subsequent confidentiality agreement will be read in conjunction with each other, and the most restrictive terms of the documents governing confidentiality shall control.</w:t>
      </w:r>
    </w:p>
    <w:p w14:paraId="7EDD4135" w14:textId="73C611AC" w:rsidR="00D87539" w:rsidRPr="00A315A3" w:rsidRDefault="004F1ADD" w:rsidP="00BF2F1D">
      <w:pPr>
        <w:numPr>
          <w:ilvl w:val="1"/>
          <w:numId w:val="25"/>
        </w:numPr>
        <w:ind w:left="360" w:firstLine="0"/>
        <w:jc w:val="both"/>
        <w:rPr>
          <w:rFonts w:ascii="Times New Roman" w:hAnsi="Times New Roman"/>
          <w:b w:val="0"/>
          <w:spacing w:val="-2"/>
          <w:sz w:val="21"/>
          <w:szCs w:val="21"/>
        </w:rPr>
      </w:pPr>
      <w:r w:rsidRPr="00A315A3">
        <w:rPr>
          <w:rFonts w:ascii="Times New Roman" w:hAnsi="Times New Roman"/>
          <w:b w:val="0"/>
          <w:i/>
          <w:spacing w:val="-2"/>
          <w:sz w:val="21"/>
          <w:szCs w:val="21"/>
        </w:rPr>
        <w:t>Compelled Disclosure</w:t>
      </w:r>
      <w:r w:rsidRPr="00A315A3">
        <w:rPr>
          <w:rFonts w:ascii="Times New Roman" w:hAnsi="Times New Roman"/>
          <w:b w:val="0"/>
          <w:spacing w:val="-2"/>
          <w:sz w:val="21"/>
          <w:szCs w:val="21"/>
        </w:rPr>
        <w:t xml:space="preserve">.  </w:t>
      </w:r>
      <w:r w:rsidRPr="00A315A3">
        <w:rPr>
          <w:rFonts w:ascii="Times New Roman" w:hAnsi="Times New Roman"/>
          <w:b w:val="0"/>
          <w:sz w:val="21"/>
          <w:szCs w:val="21"/>
        </w:rPr>
        <w:t xml:space="preserve">If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Pr="00A315A3">
        <w:rPr>
          <w:rFonts w:ascii="Times New Roman" w:hAnsi="Times New Roman"/>
          <w:b w:val="0"/>
          <w:sz w:val="21"/>
          <w:szCs w:val="21"/>
        </w:rPr>
        <w:t xml:space="preserve">is legally compelled (whether by deposition, interrogatory, request for documents, subpoena, civil investigation, demand or similar process) to disclose any of the Confidential Information,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008935F2" w:rsidRPr="00A315A3">
        <w:rPr>
          <w:rFonts w:ascii="Times New Roman" w:hAnsi="Times New Roman"/>
          <w:b w:val="0"/>
          <w:sz w:val="21"/>
          <w:szCs w:val="21"/>
        </w:rPr>
        <w:t>will</w:t>
      </w:r>
      <w:r w:rsidRPr="00A315A3">
        <w:rPr>
          <w:rFonts w:ascii="Times New Roman" w:hAnsi="Times New Roman"/>
          <w:b w:val="0"/>
          <w:sz w:val="21"/>
          <w:szCs w:val="21"/>
        </w:rPr>
        <w:t xml:space="preserve"> immediately notify </w:t>
      </w:r>
      <w:r w:rsidR="000A4E57" w:rsidRPr="00A315A3">
        <w:rPr>
          <w:rFonts w:ascii="Times New Roman" w:hAnsi="Times New Roman"/>
          <w:b w:val="0"/>
          <w:sz w:val="21"/>
          <w:szCs w:val="21"/>
        </w:rPr>
        <w:t>you</w:t>
      </w:r>
      <w:r w:rsidRPr="00A315A3">
        <w:rPr>
          <w:rFonts w:ascii="Times New Roman" w:hAnsi="Times New Roman"/>
          <w:b w:val="0"/>
          <w:sz w:val="21"/>
          <w:szCs w:val="21"/>
        </w:rPr>
        <w:t xml:space="preserve"> in writing of such requirement so that </w:t>
      </w:r>
      <w:r w:rsidR="000A4E57" w:rsidRPr="00A315A3">
        <w:rPr>
          <w:rFonts w:ascii="Times New Roman" w:hAnsi="Times New Roman"/>
          <w:b w:val="0"/>
          <w:sz w:val="21"/>
          <w:szCs w:val="21"/>
        </w:rPr>
        <w:t>you</w:t>
      </w:r>
      <w:r w:rsidRPr="00A315A3">
        <w:rPr>
          <w:rFonts w:ascii="Times New Roman" w:hAnsi="Times New Roman"/>
          <w:b w:val="0"/>
          <w:sz w:val="21"/>
          <w:szCs w:val="21"/>
        </w:rPr>
        <w:t xml:space="preserve"> may seek a protective order or other appropriate remedy and/or waive </w:t>
      </w:r>
      <w:r w:rsidR="005D1293" w:rsidRPr="00A315A3">
        <w:rPr>
          <w:rFonts w:ascii="Times New Roman" w:hAnsi="Times New Roman"/>
          <w:b w:val="0"/>
          <w:sz w:val="21"/>
          <w:szCs w:val="21"/>
        </w:rPr>
        <w:t>HCTG</w:t>
      </w:r>
      <w:r w:rsidR="00B20736" w:rsidRPr="00A315A3">
        <w:rPr>
          <w:rFonts w:ascii="Times New Roman" w:hAnsi="Times New Roman"/>
          <w:b w:val="0"/>
          <w:sz w:val="21"/>
          <w:szCs w:val="21"/>
        </w:rPr>
        <w:t>’s</w:t>
      </w:r>
      <w:r w:rsidRPr="00A315A3">
        <w:rPr>
          <w:rFonts w:ascii="Times New Roman" w:hAnsi="Times New Roman"/>
          <w:b w:val="0"/>
          <w:sz w:val="21"/>
          <w:szCs w:val="21"/>
        </w:rPr>
        <w:t xml:space="preserve"> compliance with the provisions of this Section </w:t>
      </w:r>
      <w:r w:rsidR="009709F8" w:rsidRPr="00A315A3">
        <w:rPr>
          <w:rFonts w:ascii="Times New Roman" w:hAnsi="Times New Roman"/>
          <w:b w:val="0"/>
          <w:sz w:val="21"/>
          <w:szCs w:val="21"/>
        </w:rPr>
        <w:t>9</w:t>
      </w:r>
      <w:r w:rsidRPr="00A315A3">
        <w:rPr>
          <w:rFonts w:ascii="Times New Roman" w:hAnsi="Times New Roman"/>
          <w:b w:val="0"/>
          <w:sz w:val="21"/>
          <w:szCs w:val="21"/>
        </w:rPr>
        <w:t xml:space="preserve">.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Pr="00A315A3">
        <w:rPr>
          <w:rFonts w:ascii="Times New Roman" w:hAnsi="Times New Roman"/>
          <w:b w:val="0"/>
          <w:sz w:val="21"/>
          <w:szCs w:val="21"/>
        </w:rPr>
        <w:t xml:space="preserve">will use its best efforts, at </w:t>
      </w:r>
      <w:r w:rsidR="000A4E57" w:rsidRPr="00A315A3">
        <w:rPr>
          <w:rFonts w:ascii="Times New Roman" w:hAnsi="Times New Roman"/>
          <w:b w:val="0"/>
          <w:sz w:val="21"/>
          <w:szCs w:val="21"/>
        </w:rPr>
        <w:t xml:space="preserve">your </w:t>
      </w:r>
      <w:r w:rsidRPr="00A315A3">
        <w:rPr>
          <w:rFonts w:ascii="Times New Roman" w:hAnsi="Times New Roman"/>
          <w:b w:val="0"/>
          <w:sz w:val="21"/>
          <w:szCs w:val="21"/>
        </w:rPr>
        <w:t xml:space="preserve">expense, to obtain or assist </w:t>
      </w:r>
      <w:r w:rsidR="00FE7D84" w:rsidRPr="00A315A3">
        <w:rPr>
          <w:rFonts w:ascii="Times New Roman" w:hAnsi="Times New Roman"/>
          <w:b w:val="0"/>
          <w:spacing w:val="-2"/>
          <w:sz w:val="21"/>
          <w:szCs w:val="21"/>
        </w:rPr>
        <w:t xml:space="preserve">you </w:t>
      </w:r>
      <w:r w:rsidRPr="00A315A3">
        <w:rPr>
          <w:rFonts w:ascii="Times New Roman" w:hAnsi="Times New Roman"/>
          <w:b w:val="0"/>
          <w:sz w:val="21"/>
          <w:szCs w:val="21"/>
        </w:rPr>
        <w:t xml:space="preserve">in obtaining any such protective order.  Failing the entry of a protective order or the receipt of a waiver hereunder,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Pr="00A315A3">
        <w:rPr>
          <w:rFonts w:ascii="Times New Roman" w:hAnsi="Times New Roman"/>
          <w:b w:val="0"/>
          <w:sz w:val="21"/>
          <w:szCs w:val="21"/>
        </w:rPr>
        <w:t xml:space="preserve">may disclose, without liability hereunder, that portion (and only that portion) of the Confidential Information that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Pr="00A315A3">
        <w:rPr>
          <w:rFonts w:ascii="Times New Roman" w:hAnsi="Times New Roman"/>
          <w:b w:val="0"/>
          <w:sz w:val="21"/>
          <w:szCs w:val="21"/>
        </w:rPr>
        <w:t xml:space="preserve">has been advised by written opinion of counsel reasonably acceptable to </w:t>
      </w:r>
      <w:r w:rsidR="005D1293" w:rsidRPr="00A315A3">
        <w:rPr>
          <w:rFonts w:ascii="Times New Roman" w:hAnsi="Times New Roman"/>
          <w:b w:val="0"/>
          <w:spacing w:val="-2"/>
          <w:sz w:val="21"/>
          <w:szCs w:val="21"/>
        </w:rPr>
        <w:t>HCTG</w:t>
      </w:r>
      <w:r w:rsidR="00EF271C" w:rsidRPr="00A315A3">
        <w:rPr>
          <w:rFonts w:ascii="Times New Roman" w:hAnsi="Times New Roman"/>
          <w:b w:val="0"/>
          <w:spacing w:val="-2"/>
          <w:sz w:val="21"/>
          <w:szCs w:val="21"/>
        </w:rPr>
        <w:t xml:space="preserve"> </w:t>
      </w:r>
      <w:r w:rsidRPr="00A315A3">
        <w:rPr>
          <w:rFonts w:ascii="Times New Roman" w:hAnsi="Times New Roman"/>
          <w:b w:val="0"/>
          <w:sz w:val="21"/>
          <w:szCs w:val="21"/>
        </w:rPr>
        <w:t>that it is legally compelled to disclose.</w:t>
      </w:r>
    </w:p>
    <w:p w14:paraId="091B89BD" w14:textId="77777777" w:rsidR="005441AB" w:rsidRPr="00351809" w:rsidRDefault="005441AB" w:rsidP="007C0369">
      <w:pPr>
        <w:ind w:left="1260" w:hanging="180"/>
        <w:jc w:val="both"/>
        <w:rPr>
          <w:rFonts w:ascii="Times New Roman" w:hAnsi="Times New Roman"/>
          <w:b w:val="0"/>
          <w:sz w:val="21"/>
          <w:szCs w:val="21"/>
        </w:rPr>
      </w:pPr>
    </w:p>
    <w:p w14:paraId="007FD854" w14:textId="3BDBB956" w:rsidR="00586361" w:rsidRPr="00F75250" w:rsidRDefault="00240F26" w:rsidP="00F75250">
      <w:pPr>
        <w:pStyle w:val="ListParagraph"/>
        <w:numPr>
          <w:ilvl w:val="0"/>
          <w:numId w:val="25"/>
        </w:numPr>
        <w:rPr>
          <w:rFonts w:ascii="Times New Roman" w:hAnsi="Times New Roman"/>
          <w:spacing w:val="-2"/>
          <w:sz w:val="21"/>
          <w:szCs w:val="21"/>
        </w:rPr>
      </w:pPr>
      <w:r w:rsidRPr="00F75250">
        <w:rPr>
          <w:rFonts w:ascii="Times New Roman" w:hAnsi="Times New Roman"/>
          <w:spacing w:val="-2"/>
          <w:sz w:val="21"/>
          <w:szCs w:val="21"/>
        </w:rPr>
        <w:t>ADDITIONAL TERMS; THIRD PARTY SERVICES</w:t>
      </w:r>
      <w:r w:rsidR="00586361" w:rsidRPr="00F75250">
        <w:rPr>
          <w:rFonts w:ascii="Times New Roman" w:hAnsi="Times New Roman"/>
          <w:spacing w:val="-2"/>
          <w:sz w:val="21"/>
          <w:szCs w:val="21"/>
        </w:rPr>
        <w:t>.</w:t>
      </w:r>
    </w:p>
    <w:p w14:paraId="439AB8A0" w14:textId="255BB8BE" w:rsidR="005F5BA7" w:rsidRPr="00351809" w:rsidRDefault="00EB7183" w:rsidP="00F75250">
      <w:pPr>
        <w:numPr>
          <w:ilvl w:val="1"/>
          <w:numId w:val="25"/>
        </w:numPr>
        <w:tabs>
          <w:tab w:val="left" w:pos="720"/>
        </w:tabs>
        <w:ind w:left="360" w:firstLine="0"/>
        <w:jc w:val="both"/>
        <w:rPr>
          <w:rFonts w:ascii="Times New Roman" w:hAnsi="Times New Roman"/>
          <w:spacing w:val="-2"/>
          <w:sz w:val="21"/>
          <w:szCs w:val="21"/>
        </w:rPr>
      </w:pPr>
      <w:r w:rsidRPr="00351809">
        <w:rPr>
          <w:rFonts w:ascii="Times New Roman" w:hAnsi="Times New Roman"/>
          <w:b w:val="0"/>
          <w:i/>
          <w:spacing w:val="-2"/>
          <w:sz w:val="21"/>
          <w:szCs w:val="21"/>
        </w:rPr>
        <w:t>EULAs</w:t>
      </w:r>
      <w:r w:rsidR="004551B2" w:rsidRPr="00351809">
        <w:rPr>
          <w:rFonts w:ascii="Times New Roman" w:hAnsi="Times New Roman"/>
          <w:b w:val="0"/>
          <w:spacing w:val="-2"/>
          <w:sz w:val="21"/>
          <w:szCs w:val="21"/>
        </w:rPr>
        <w:t xml:space="preserve">.  </w:t>
      </w:r>
      <w:r w:rsidR="00DF3550" w:rsidRPr="00351809">
        <w:rPr>
          <w:rFonts w:ascii="Times New Roman" w:hAnsi="Times New Roman"/>
          <w:b w:val="0"/>
          <w:spacing w:val="-2"/>
          <w:sz w:val="21"/>
          <w:szCs w:val="21"/>
        </w:rPr>
        <w:t xml:space="preserve">Portions of </w:t>
      </w:r>
      <w:r w:rsidR="005F5BA7" w:rsidRPr="00351809">
        <w:rPr>
          <w:rFonts w:ascii="Times New Roman" w:hAnsi="Times New Roman"/>
          <w:b w:val="0"/>
          <w:spacing w:val="-2"/>
          <w:sz w:val="21"/>
          <w:szCs w:val="21"/>
        </w:rPr>
        <w:t>the Services</w:t>
      </w:r>
      <w:r w:rsidR="004551B2" w:rsidRPr="00351809">
        <w:rPr>
          <w:rFonts w:ascii="Times New Roman" w:hAnsi="Times New Roman"/>
          <w:b w:val="0"/>
          <w:spacing w:val="-2"/>
          <w:sz w:val="21"/>
          <w:szCs w:val="21"/>
        </w:rPr>
        <w:t xml:space="preserve"> </w:t>
      </w:r>
      <w:r w:rsidR="009727D4" w:rsidRPr="00351809">
        <w:rPr>
          <w:rFonts w:ascii="Times New Roman" w:hAnsi="Times New Roman"/>
          <w:b w:val="0"/>
          <w:spacing w:val="-2"/>
          <w:sz w:val="21"/>
          <w:szCs w:val="21"/>
        </w:rPr>
        <w:t xml:space="preserve">may require </w:t>
      </w:r>
      <w:r w:rsidR="000A4E57" w:rsidRPr="00351809">
        <w:rPr>
          <w:rFonts w:ascii="Times New Roman" w:hAnsi="Times New Roman"/>
          <w:b w:val="0"/>
          <w:spacing w:val="-2"/>
          <w:sz w:val="21"/>
          <w:szCs w:val="21"/>
        </w:rPr>
        <w:t>you</w:t>
      </w:r>
      <w:r w:rsidR="009727D4" w:rsidRPr="00351809">
        <w:rPr>
          <w:rFonts w:ascii="Times New Roman" w:hAnsi="Times New Roman"/>
          <w:b w:val="0"/>
          <w:spacing w:val="-2"/>
          <w:sz w:val="21"/>
          <w:szCs w:val="21"/>
        </w:rPr>
        <w:t xml:space="preserve"> to accept the terms of one or more third party end user license agreements (“EULAs”).  EULAs may contain service levels, warranties and/or liability limitations that are different than those contained in this Agreement.  </w:t>
      </w:r>
      <w:r w:rsidR="000A4E57" w:rsidRPr="00351809">
        <w:rPr>
          <w:rFonts w:ascii="Times New Roman" w:hAnsi="Times New Roman"/>
          <w:b w:val="0"/>
          <w:spacing w:val="-2"/>
          <w:sz w:val="21"/>
          <w:szCs w:val="21"/>
        </w:rPr>
        <w:t>You</w:t>
      </w:r>
      <w:r w:rsidR="009727D4" w:rsidRPr="00351809">
        <w:rPr>
          <w:rFonts w:ascii="Times New Roman" w:hAnsi="Times New Roman"/>
          <w:b w:val="0"/>
          <w:spacing w:val="-2"/>
          <w:sz w:val="21"/>
          <w:szCs w:val="21"/>
        </w:rPr>
        <w:t xml:space="preserve"> agree to be bound by the terms of such EULAs, and </w:t>
      </w:r>
      <w:r w:rsidR="000A4E57" w:rsidRPr="00351809">
        <w:rPr>
          <w:rFonts w:ascii="Times New Roman" w:hAnsi="Times New Roman"/>
          <w:b w:val="0"/>
          <w:spacing w:val="-2"/>
          <w:sz w:val="21"/>
          <w:szCs w:val="21"/>
        </w:rPr>
        <w:t>will</w:t>
      </w:r>
      <w:r w:rsidR="009727D4" w:rsidRPr="00351809">
        <w:rPr>
          <w:rFonts w:ascii="Times New Roman" w:hAnsi="Times New Roman"/>
          <w:b w:val="0"/>
          <w:spacing w:val="-2"/>
          <w:sz w:val="21"/>
          <w:szCs w:val="21"/>
        </w:rPr>
        <w:t xml:space="preserve"> look only to the applicable third party provider for the enforcement of the terms of such EULAs.</w:t>
      </w:r>
      <w:r w:rsidR="00776DFC" w:rsidRPr="00351809">
        <w:rPr>
          <w:rFonts w:ascii="Times New Roman" w:hAnsi="Times New Roman"/>
          <w:b w:val="0"/>
          <w:spacing w:val="-2"/>
          <w:sz w:val="21"/>
          <w:szCs w:val="21"/>
        </w:rPr>
        <w:t xml:space="preserve"> </w:t>
      </w:r>
      <w:r w:rsidR="00075131" w:rsidRPr="00351809">
        <w:rPr>
          <w:rFonts w:ascii="Times New Roman" w:hAnsi="Times New Roman"/>
          <w:b w:val="0"/>
          <w:spacing w:val="-2"/>
          <w:sz w:val="21"/>
          <w:szCs w:val="21"/>
        </w:rPr>
        <w:t xml:space="preserve">If, </w:t>
      </w:r>
      <w:r w:rsidR="00E76AD6" w:rsidRPr="00351809">
        <w:rPr>
          <w:rFonts w:ascii="Times New Roman" w:hAnsi="Times New Roman"/>
          <w:b w:val="0"/>
          <w:spacing w:val="-2"/>
          <w:sz w:val="21"/>
          <w:szCs w:val="21"/>
        </w:rPr>
        <w:t>while providing</w:t>
      </w:r>
      <w:r w:rsidR="00075131" w:rsidRPr="00351809">
        <w:rPr>
          <w:rFonts w:ascii="Times New Roman" w:hAnsi="Times New Roman"/>
          <w:b w:val="0"/>
          <w:spacing w:val="-2"/>
          <w:sz w:val="21"/>
          <w:szCs w:val="21"/>
        </w:rPr>
        <w:t xml:space="preserve"> the Services, </w:t>
      </w:r>
      <w:r w:rsidR="005D1293">
        <w:rPr>
          <w:rFonts w:ascii="Times New Roman" w:hAnsi="Times New Roman"/>
          <w:b w:val="0"/>
          <w:spacing w:val="-2"/>
          <w:sz w:val="21"/>
          <w:szCs w:val="21"/>
        </w:rPr>
        <w:t>HCTG</w:t>
      </w:r>
      <w:r w:rsidR="00075131" w:rsidRPr="00351809">
        <w:rPr>
          <w:rFonts w:ascii="Times New Roman" w:hAnsi="Times New Roman"/>
          <w:b w:val="0"/>
          <w:spacing w:val="-2"/>
          <w:sz w:val="21"/>
          <w:szCs w:val="21"/>
        </w:rPr>
        <w:t xml:space="preserve"> is required to comply with a </w:t>
      </w:r>
      <w:r w:rsidR="00C5379F" w:rsidRPr="00351809">
        <w:rPr>
          <w:rFonts w:ascii="Times New Roman" w:hAnsi="Times New Roman"/>
          <w:b w:val="0"/>
          <w:spacing w:val="-2"/>
          <w:sz w:val="21"/>
          <w:szCs w:val="21"/>
        </w:rPr>
        <w:t>third-party</w:t>
      </w:r>
      <w:r w:rsidR="00075131" w:rsidRPr="00351809">
        <w:rPr>
          <w:rFonts w:ascii="Times New Roman" w:hAnsi="Times New Roman"/>
          <w:b w:val="0"/>
          <w:spacing w:val="-2"/>
          <w:sz w:val="21"/>
          <w:szCs w:val="21"/>
        </w:rPr>
        <w:t xml:space="preserve"> EULA and</w:t>
      </w:r>
      <w:r w:rsidR="00E76AD6" w:rsidRPr="00351809">
        <w:rPr>
          <w:rFonts w:ascii="Times New Roman" w:hAnsi="Times New Roman"/>
          <w:b w:val="0"/>
          <w:spacing w:val="-2"/>
          <w:sz w:val="21"/>
          <w:szCs w:val="21"/>
        </w:rPr>
        <w:t xml:space="preserve"> </w:t>
      </w:r>
      <w:r w:rsidR="00075131" w:rsidRPr="00351809">
        <w:rPr>
          <w:rFonts w:ascii="Times New Roman" w:hAnsi="Times New Roman"/>
          <w:b w:val="0"/>
          <w:spacing w:val="-2"/>
          <w:sz w:val="21"/>
          <w:szCs w:val="21"/>
        </w:rPr>
        <w:t xml:space="preserve">the third party EULA is modified or amended, </w:t>
      </w:r>
      <w:r w:rsidR="005D1293">
        <w:rPr>
          <w:rFonts w:ascii="Times New Roman" w:hAnsi="Times New Roman"/>
          <w:b w:val="0"/>
          <w:spacing w:val="-2"/>
          <w:sz w:val="21"/>
          <w:szCs w:val="21"/>
        </w:rPr>
        <w:t>HCTG</w:t>
      </w:r>
      <w:r w:rsidR="00075131" w:rsidRPr="00351809">
        <w:rPr>
          <w:rFonts w:ascii="Times New Roman" w:hAnsi="Times New Roman"/>
          <w:b w:val="0"/>
          <w:spacing w:val="-2"/>
          <w:sz w:val="21"/>
          <w:szCs w:val="21"/>
        </w:rPr>
        <w:t xml:space="preserve"> reserves the right to modify or amend any applicable SOW with you to ensure </w:t>
      </w:r>
      <w:r w:rsidR="005D1293">
        <w:rPr>
          <w:rFonts w:ascii="Times New Roman" w:hAnsi="Times New Roman"/>
          <w:b w:val="0"/>
          <w:spacing w:val="-2"/>
          <w:sz w:val="21"/>
          <w:szCs w:val="21"/>
        </w:rPr>
        <w:t>HCTG</w:t>
      </w:r>
      <w:r w:rsidR="00075131" w:rsidRPr="00351809">
        <w:rPr>
          <w:rFonts w:ascii="Times New Roman" w:hAnsi="Times New Roman"/>
          <w:b w:val="0"/>
          <w:spacing w:val="-2"/>
          <w:sz w:val="21"/>
          <w:szCs w:val="21"/>
        </w:rPr>
        <w:t xml:space="preserve">’s continued compliance with the terms of the third party EULA.  </w:t>
      </w:r>
    </w:p>
    <w:p w14:paraId="21A9AF1D" w14:textId="141C1CC1" w:rsidR="000A4502" w:rsidRPr="00351809" w:rsidRDefault="00C5379F" w:rsidP="00F75250">
      <w:pPr>
        <w:numPr>
          <w:ilvl w:val="1"/>
          <w:numId w:val="25"/>
        </w:numPr>
        <w:tabs>
          <w:tab w:val="left" w:pos="720"/>
        </w:tabs>
        <w:ind w:left="360" w:firstLine="0"/>
        <w:jc w:val="both"/>
        <w:rPr>
          <w:rFonts w:ascii="Times New Roman" w:hAnsi="Times New Roman"/>
          <w:spacing w:val="-2"/>
          <w:sz w:val="21"/>
          <w:szCs w:val="21"/>
        </w:rPr>
      </w:pPr>
      <w:r w:rsidRPr="00351809">
        <w:rPr>
          <w:rFonts w:ascii="Times New Roman" w:hAnsi="Times New Roman"/>
          <w:b w:val="0"/>
          <w:i/>
          <w:spacing w:val="-2"/>
          <w:sz w:val="21"/>
          <w:szCs w:val="21"/>
        </w:rPr>
        <w:t>Third Party Services</w:t>
      </w:r>
      <w:r w:rsidR="000A4502" w:rsidRPr="00351809">
        <w:rPr>
          <w:rFonts w:ascii="Times New Roman" w:hAnsi="Times New Roman"/>
          <w:spacing w:val="-2"/>
          <w:sz w:val="21"/>
          <w:szCs w:val="21"/>
        </w:rPr>
        <w:t xml:space="preserve">.  </w:t>
      </w:r>
      <w:r w:rsidR="000A4502" w:rsidRPr="00351809">
        <w:rPr>
          <w:rFonts w:ascii="Times New Roman" w:hAnsi="Times New Roman"/>
          <w:b w:val="0"/>
          <w:spacing w:val="-2"/>
          <w:sz w:val="21"/>
          <w:szCs w:val="21"/>
        </w:rPr>
        <w:t>Portions of the Services may be</w:t>
      </w:r>
      <w:r w:rsidR="000A4502" w:rsidRPr="00351809">
        <w:rPr>
          <w:rFonts w:ascii="Times New Roman" w:hAnsi="Times New Roman"/>
          <w:spacing w:val="-2"/>
          <w:sz w:val="21"/>
          <w:szCs w:val="21"/>
        </w:rPr>
        <w:t xml:space="preserve"> </w:t>
      </w:r>
      <w:r w:rsidR="000A4502" w:rsidRPr="00351809">
        <w:rPr>
          <w:rFonts w:ascii="Times New Roman" w:hAnsi="Times New Roman"/>
          <w:b w:val="0"/>
          <w:spacing w:val="-2"/>
          <w:sz w:val="21"/>
          <w:szCs w:val="21"/>
        </w:rPr>
        <w:t>acquired from, or rely upon the services of</w:t>
      </w:r>
      <w:r w:rsidRPr="00351809">
        <w:rPr>
          <w:rFonts w:ascii="Times New Roman" w:hAnsi="Times New Roman"/>
          <w:b w:val="0"/>
          <w:spacing w:val="-2"/>
          <w:sz w:val="21"/>
          <w:szCs w:val="21"/>
        </w:rPr>
        <w:t>,</w:t>
      </w:r>
      <w:r w:rsidR="000A4502" w:rsidRPr="00351809">
        <w:rPr>
          <w:rFonts w:ascii="Times New Roman" w:hAnsi="Times New Roman"/>
          <w:b w:val="0"/>
          <w:spacing w:val="-2"/>
          <w:sz w:val="21"/>
          <w:szCs w:val="21"/>
        </w:rPr>
        <w:t xml:space="preserve"> third party manufacturers or</w:t>
      </w:r>
      <w:r w:rsidRPr="00351809">
        <w:rPr>
          <w:rFonts w:ascii="Times New Roman" w:hAnsi="Times New Roman"/>
          <w:b w:val="0"/>
          <w:spacing w:val="-2"/>
          <w:sz w:val="21"/>
          <w:szCs w:val="21"/>
        </w:rPr>
        <w:t xml:space="preserve"> providers</w:t>
      </w:r>
      <w:r w:rsidR="000A4502" w:rsidRPr="00351809">
        <w:rPr>
          <w:rFonts w:ascii="Times New Roman" w:hAnsi="Times New Roman"/>
          <w:b w:val="0"/>
          <w:spacing w:val="-2"/>
          <w:sz w:val="21"/>
          <w:szCs w:val="21"/>
        </w:rPr>
        <w:t>, such as data hosting services, domain registration services, and data backup/recovery services</w:t>
      </w:r>
      <w:r w:rsidRPr="00351809">
        <w:rPr>
          <w:rFonts w:ascii="Times New Roman" w:hAnsi="Times New Roman"/>
          <w:b w:val="0"/>
          <w:spacing w:val="-2"/>
          <w:sz w:val="21"/>
          <w:szCs w:val="21"/>
        </w:rPr>
        <w:t xml:space="preserve"> (“Third Party Service”)</w:t>
      </w:r>
      <w:r w:rsidR="000A4502" w:rsidRPr="00351809">
        <w:rPr>
          <w:rFonts w:ascii="Times New Roman" w:hAnsi="Times New Roman"/>
          <w:b w:val="0"/>
          <w:spacing w:val="-2"/>
          <w:sz w:val="21"/>
          <w:szCs w:val="21"/>
        </w:rPr>
        <w:t xml:space="preserve">.  </w:t>
      </w:r>
      <w:r w:rsidR="00240F26" w:rsidRPr="00351809">
        <w:rPr>
          <w:rFonts w:ascii="Times New Roman" w:hAnsi="Times New Roman"/>
          <w:b w:val="0"/>
          <w:spacing w:val="-2"/>
          <w:sz w:val="21"/>
          <w:szCs w:val="21"/>
        </w:rPr>
        <w:t xml:space="preserve">Not all Third Party Services may be expressly identified as such in a SOW and at all times </w:t>
      </w:r>
      <w:r w:rsidR="005D1293">
        <w:rPr>
          <w:rFonts w:ascii="Times New Roman" w:hAnsi="Times New Roman"/>
          <w:b w:val="0"/>
          <w:spacing w:val="-2"/>
          <w:sz w:val="21"/>
          <w:szCs w:val="21"/>
        </w:rPr>
        <w:t>HCTG</w:t>
      </w:r>
      <w:r w:rsidR="00240F26" w:rsidRPr="00351809">
        <w:rPr>
          <w:rFonts w:ascii="Times New Roman" w:hAnsi="Times New Roman"/>
          <w:b w:val="0"/>
          <w:spacing w:val="-2"/>
          <w:sz w:val="21"/>
          <w:szCs w:val="21"/>
        </w:rPr>
        <w:t xml:space="preserve"> reserves the right to utilize the services of any third party provider, or change third party providers in its sole discretion as long as the change does not materially diminish the Services to be provided to you under a SOW.  </w:t>
      </w:r>
      <w:r w:rsidR="005D1293">
        <w:rPr>
          <w:rFonts w:ascii="Times New Roman" w:hAnsi="Times New Roman"/>
          <w:b w:val="0"/>
          <w:spacing w:val="-2"/>
          <w:sz w:val="21"/>
          <w:szCs w:val="21"/>
        </w:rPr>
        <w:t>HCTG</w:t>
      </w:r>
      <w:r w:rsidR="000A4502" w:rsidRPr="00351809">
        <w:rPr>
          <w:rFonts w:ascii="Times New Roman" w:hAnsi="Times New Roman"/>
          <w:b w:val="0"/>
          <w:spacing w:val="-2"/>
          <w:sz w:val="21"/>
          <w:szCs w:val="21"/>
        </w:rPr>
        <w:t xml:space="preserve"> will not be responsible</w:t>
      </w:r>
      <w:r w:rsidRPr="00351809">
        <w:rPr>
          <w:rFonts w:ascii="Times New Roman" w:hAnsi="Times New Roman"/>
          <w:b w:val="0"/>
          <w:spacing w:val="-2"/>
          <w:sz w:val="21"/>
          <w:szCs w:val="21"/>
        </w:rPr>
        <w:t>, and will be held harmless</w:t>
      </w:r>
      <w:r w:rsidR="00240F26" w:rsidRPr="00351809">
        <w:rPr>
          <w:rFonts w:ascii="Times New Roman" w:hAnsi="Times New Roman"/>
          <w:b w:val="0"/>
          <w:spacing w:val="-2"/>
          <w:sz w:val="21"/>
          <w:szCs w:val="21"/>
        </w:rPr>
        <w:t xml:space="preserve"> by you</w:t>
      </w:r>
      <w:r w:rsidRPr="00351809">
        <w:rPr>
          <w:rFonts w:ascii="Times New Roman" w:hAnsi="Times New Roman"/>
          <w:b w:val="0"/>
          <w:spacing w:val="-2"/>
          <w:sz w:val="21"/>
          <w:szCs w:val="21"/>
        </w:rPr>
        <w:t xml:space="preserve">, for </w:t>
      </w:r>
      <w:r w:rsidR="000A4502" w:rsidRPr="00351809">
        <w:rPr>
          <w:rFonts w:ascii="Times New Roman" w:hAnsi="Times New Roman"/>
          <w:b w:val="0"/>
          <w:spacing w:val="-2"/>
          <w:sz w:val="21"/>
          <w:szCs w:val="21"/>
        </w:rPr>
        <w:t xml:space="preserve">the failure of any </w:t>
      </w:r>
      <w:r w:rsidRPr="00351809">
        <w:rPr>
          <w:rFonts w:ascii="Times New Roman" w:hAnsi="Times New Roman"/>
          <w:b w:val="0"/>
          <w:spacing w:val="-2"/>
          <w:sz w:val="21"/>
          <w:szCs w:val="21"/>
        </w:rPr>
        <w:t>third-party</w:t>
      </w:r>
      <w:r w:rsidR="000A4502" w:rsidRPr="00351809">
        <w:rPr>
          <w:rFonts w:ascii="Times New Roman" w:hAnsi="Times New Roman"/>
          <w:b w:val="0"/>
          <w:spacing w:val="-2"/>
          <w:sz w:val="21"/>
          <w:szCs w:val="21"/>
        </w:rPr>
        <w:t xml:space="preserve"> </w:t>
      </w:r>
      <w:r w:rsidRPr="00351809">
        <w:rPr>
          <w:rFonts w:ascii="Times New Roman" w:hAnsi="Times New Roman"/>
          <w:b w:val="0"/>
          <w:spacing w:val="-2"/>
          <w:sz w:val="21"/>
          <w:szCs w:val="21"/>
        </w:rPr>
        <w:t xml:space="preserve">provider or manufacturer to provide Third Party Services to </w:t>
      </w:r>
      <w:r w:rsidR="005D1293">
        <w:rPr>
          <w:rFonts w:ascii="Times New Roman" w:hAnsi="Times New Roman"/>
          <w:b w:val="0"/>
          <w:spacing w:val="-2"/>
          <w:sz w:val="21"/>
          <w:szCs w:val="21"/>
        </w:rPr>
        <w:t>HCTG</w:t>
      </w:r>
      <w:r w:rsidRPr="00351809">
        <w:rPr>
          <w:rFonts w:ascii="Times New Roman" w:hAnsi="Times New Roman"/>
          <w:b w:val="0"/>
          <w:spacing w:val="-2"/>
          <w:sz w:val="21"/>
          <w:szCs w:val="21"/>
        </w:rPr>
        <w:t xml:space="preserve"> or </w:t>
      </w:r>
      <w:r w:rsidR="00240F26" w:rsidRPr="00351809">
        <w:rPr>
          <w:rFonts w:ascii="Times New Roman" w:hAnsi="Times New Roman"/>
          <w:b w:val="0"/>
          <w:spacing w:val="-2"/>
          <w:sz w:val="21"/>
          <w:szCs w:val="21"/>
        </w:rPr>
        <w:t xml:space="preserve">to </w:t>
      </w:r>
      <w:r w:rsidRPr="00351809">
        <w:rPr>
          <w:rFonts w:ascii="Times New Roman" w:hAnsi="Times New Roman"/>
          <w:b w:val="0"/>
          <w:spacing w:val="-2"/>
          <w:sz w:val="21"/>
          <w:szCs w:val="21"/>
        </w:rPr>
        <w:t xml:space="preserve">you.  </w:t>
      </w:r>
    </w:p>
    <w:p w14:paraId="05AFBA70" w14:textId="4E04D99C" w:rsidR="00075131" w:rsidRPr="00351809" w:rsidRDefault="00CA0834" w:rsidP="00F75250">
      <w:pPr>
        <w:numPr>
          <w:ilvl w:val="1"/>
          <w:numId w:val="25"/>
        </w:numPr>
        <w:tabs>
          <w:tab w:val="left" w:pos="720"/>
        </w:tabs>
        <w:ind w:left="360" w:firstLine="0"/>
        <w:jc w:val="both"/>
        <w:rPr>
          <w:rFonts w:ascii="Times New Roman" w:hAnsi="Times New Roman"/>
          <w:spacing w:val="-2"/>
          <w:sz w:val="21"/>
          <w:szCs w:val="21"/>
        </w:rPr>
      </w:pPr>
      <w:r w:rsidRPr="00351809">
        <w:rPr>
          <w:rFonts w:ascii="Times New Roman" w:hAnsi="Times New Roman"/>
          <w:b w:val="0"/>
          <w:i/>
          <w:spacing w:val="-2"/>
          <w:sz w:val="21"/>
          <w:szCs w:val="21"/>
        </w:rPr>
        <w:t>Data Loss</w:t>
      </w:r>
      <w:r w:rsidR="00EB7183" w:rsidRPr="00351809">
        <w:rPr>
          <w:rFonts w:ascii="Times New Roman" w:hAnsi="Times New Roman"/>
          <w:b w:val="0"/>
          <w:spacing w:val="-2"/>
          <w:sz w:val="21"/>
          <w:szCs w:val="21"/>
        </w:rPr>
        <w:t>.</w:t>
      </w:r>
      <w:r w:rsidR="00776DFC" w:rsidRPr="00351809">
        <w:rPr>
          <w:rFonts w:ascii="Times New Roman" w:hAnsi="Times New Roman"/>
          <w:b w:val="0"/>
          <w:spacing w:val="-2"/>
          <w:sz w:val="21"/>
          <w:szCs w:val="21"/>
        </w:rPr>
        <w:t xml:space="preserve"> </w:t>
      </w:r>
      <w:r w:rsidR="00771030" w:rsidRPr="00351809">
        <w:rPr>
          <w:rFonts w:ascii="Times New Roman" w:hAnsi="Times New Roman"/>
          <w:b w:val="0"/>
          <w:spacing w:val="-2"/>
          <w:sz w:val="21"/>
          <w:szCs w:val="21"/>
        </w:rPr>
        <w:t xml:space="preserve">Under no circumstances will </w:t>
      </w:r>
      <w:r w:rsidR="005D1293">
        <w:rPr>
          <w:rFonts w:ascii="Times New Roman" w:hAnsi="Times New Roman"/>
          <w:b w:val="0"/>
          <w:spacing w:val="-2"/>
          <w:sz w:val="21"/>
          <w:szCs w:val="21"/>
        </w:rPr>
        <w:t>HCTG</w:t>
      </w:r>
      <w:r w:rsidR="00AD2CAD" w:rsidRPr="00351809">
        <w:rPr>
          <w:rFonts w:ascii="Times New Roman" w:hAnsi="Times New Roman"/>
          <w:b w:val="0"/>
          <w:spacing w:val="-2"/>
          <w:sz w:val="21"/>
          <w:szCs w:val="21"/>
        </w:rPr>
        <w:t xml:space="preserve"> be responsible for any data lost</w:t>
      </w:r>
      <w:r w:rsidR="00DF3550" w:rsidRPr="00351809">
        <w:rPr>
          <w:rFonts w:ascii="Times New Roman" w:hAnsi="Times New Roman"/>
          <w:b w:val="0"/>
          <w:spacing w:val="-2"/>
          <w:sz w:val="21"/>
          <w:szCs w:val="21"/>
        </w:rPr>
        <w:t>, corrupted</w:t>
      </w:r>
      <w:r w:rsidR="00AD2CAD" w:rsidRPr="00351809">
        <w:rPr>
          <w:rFonts w:ascii="Times New Roman" w:hAnsi="Times New Roman"/>
          <w:b w:val="0"/>
          <w:spacing w:val="-2"/>
          <w:sz w:val="21"/>
          <w:szCs w:val="21"/>
        </w:rPr>
        <w:t xml:space="preserve"> </w:t>
      </w:r>
      <w:r w:rsidR="002F7343" w:rsidRPr="00351809">
        <w:rPr>
          <w:rFonts w:ascii="Times New Roman" w:hAnsi="Times New Roman"/>
          <w:b w:val="0"/>
          <w:spacing w:val="-2"/>
          <w:sz w:val="21"/>
          <w:szCs w:val="21"/>
        </w:rPr>
        <w:t xml:space="preserve">or rendered unreadable </w:t>
      </w:r>
      <w:r w:rsidR="00AD2CAD" w:rsidRPr="00351809">
        <w:rPr>
          <w:rFonts w:ascii="Times New Roman" w:hAnsi="Times New Roman"/>
          <w:b w:val="0"/>
          <w:spacing w:val="-2"/>
          <w:sz w:val="21"/>
          <w:szCs w:val="21"/>
        </w:rPr>
        <w:t xml:space="preserve">due to </w:t>
      </w:r>
      <w:r w:rsidRPr="00351809">
        <w:rPr>
          <w:rFonts w:ascii="Times New Roman" w:hAnsi="Times New Roman"/>
          <w:b w:val="0"/>
          <w:spacing w:val="-2"/>
          <w:sz w:val="21"/>
          <w:szCs w:val="21"/>
        </w:rPr>
        <w:t xml:space="preserve">(i) </w:t>
      </w:r>
      <w:r w:rsidR="00AD2CAD" w:rsidRPr="00351809">
        <w:rPr>
          <w:rFonts w:ascii="Times New Roman" w:hAnsi="Times New Roman"/>
          <w:b w:val="0"/>
          <w:spacing w:val="-2"/>
          <w:sz w:val="21"/>
          <w:szCs w:val="21"/>
        </w:rPr>
        <w:t xml:space="preserve">communication and/or transmissions errors or related failures, </w:t>
      </w:r>
      <w:r w:rsidRPr="00351809">
        <w:rPr>
          <w:rFonts w:ascii="Times New Roman" w:hAnsi="Times New Roman"/>
          <w:b w:val="0"/>
          <w:spacing w:val="-2"/>
          <w:sz w:val="21"/>
          <w:szCs w:val="21"/>
        </w:rPr>
        <w:t xml:space="preserve">(ii) </w:t>
      </w:r>
      <w:r w:rsidR="002F7343" w:rsidRPr="00351809">
        <w:rPr>
          <w:rFonts w:ascii="Times New Roman" w:hAnsi="Times New Roman"/>
          <w:b w:val="0"/>
          <w:spacing w:val="-2"/>
          <w:sz w:val="21"/>
          <w:szCs w:val="21"/>
        </w:rPr>
        <w:t xml:space="preserve">equipment failures (including but not limited to </w:t>
      </w:r>
      <w:r w:rsidR="00AD2CAD" w:rsidRPr="00351809">
        <w:rPr>
          <w:rFonts w:ascii="Times New Roman" w:hAnsi="Times New Roman"/>
          <w:b w:val="0"/>
          <w:spacing w:val="-2"/>
          <w:sz w:val="21"/>
          <w:szCs w:val="21"/>
        </w:rPr>
        <w:t xml:space="preserve">silent </w:t>
      </w:r>
      <w:r w:rsidR="00937D83" w:rsidRPr="00351809">
        <w:rPr>
          <w:rFonts w:ascii="Times New Roman" w:hAnsi="Times New Roman"/>
          <w:b w:val="0"/>
          <w:spacing w:val="-2"/>
          <w:sz w:val="21"/>
          <w:szCs w:val="21"/>
        </w:rPr>
        <w:t xml:space="preserve">hardware </w:t>
      </w:r>
      <w:r w:rsidR="00AD2CAD" w:rsidRPr="00351809">
        <w:rPr>
          <w:rFonts w:ascii="Times New Roman" w:hAnsi="Times New Roman"/>
          <w:b w:val="0"/>
          <w:spacing w:val="-2"/>
          <w:sz w:val="21"/>
          <w:szCs w:val="21"/>
        </w:rPr>
        <w:t>corruption-related issues</w:t>
      </w:r>
      <w:r w:rsidRPr="00351809">
        <w:rPr>
          <w:rFonts w:ascii="Times New Roman" w:hAnsi="Times New Roman"/>
          <w:b w:val="0"/>
          <w:spacing w:val="-2"/>
          <w:sz w:val="21"/>
          <w:szCs w:val="21"/>
        </w:rPr>
        <w:t xml:space="preserve">), or (iii) </w:t>
      </w:r>
      <w:r w:rsidR="005D1293">
        <w:rPr>
          <w:rFonts w:ascii="Times New Roman" w:hAnsi="Times New Roman"/>
          <w:b w:val="0"/>
          <w:spacing w:val="-2"/>
          <w:sz w:val="21"/>
          <w:szCs w:val="21"/>
        </w:rPr>
        <w:t>HCTG</w:t>
      </w:r>
      <w:r w:rsidRPr="00351809">
        <w:rPr>
          <w:rFonts w:ascii="Times New Roman" w:hAnsi="Times New Roman"/>
          <w:b w:val="0"/>
          <w:spacing w:val="-2"/>
          <w:sz w:val="21"/>
          <w:szCs w:val="21"/>
        </w:rPr>
        <w:t>’s failure to backup or secure data from portions of the System that were not expressly designated in the applicable SOW as requiring backup or recovery services.</w:t>
      </w:r>
      <w:r w:rsidR="00240F26" w:rsidRPr="00351809">
        <w:rPr>
          <w:rFonts w:ascii="Times New Roman" w:hAnsi="Times New Roman"/>
          <w:b w:val="0"/>
          <w:spacing w:val="-2"/>
          <w:sz w:val="21"/>
          <w:szCs w:val="21"/>
        </w:rPr>
        <w:t xml:space="preserve">  Unless expressly stated in a SOW, </w:t>
      </w:r>
      <w:r w:rsidR="005D1293">
        <w:rPr>
          <w:rFonts w:ascii="Times New Roman" w:hAnsi="Times New Roman"/>
          <w:b w:val="0"/>
          <w:spacing w:val="-2"/>
          <w:sz w:val="21"/>
          <w:szCs w:val="21"/>
        </w:rPr>
        <w:t>HCTG</w:t>
      </w:r>
      <w:r w:rsidR="00240F26" w:rsidRPr="00351809">
        <w:rPr>
          <w:rFonts w:ascii="Times New Roman" w:hAnsi="Times New Roman"/>
          <w:b w:val="0"/>
          <w:spacing w:val="-2"/>
          <w:sz w:val="21"/>
          <w:szCs w:val="21"/>
        </w:rPr>
        <w:t xml:space="preserve"> does not warrant or guarantee that any maintained storage device or functionality, data backup device or functionality, or load balancing functionality will operate in an error-free manner.</w:t>
      </w:r>
    </w:p>
    <w:p w14:paraId="4190186E" w14:textId="29C2FE5C" w:rsidR="00867880" w:rsidRPr="0097743B" w:rsidRDefault="009727D4" w:rsidP="00F75250">
      <w:pPr>
        <w:numPr>
          <w:ilvl w:val="1"/>
          <w:numId w:val="25"/>
        </w:numPr>
        <w:tabs>
          <w:tab w:val="left" w:pos="720"/>
        </w:tabs>
        <w:ind w:left="360" w:firstLine="0"/>
        <w:jc w:val="both"/>
        <w:rPr>
          <w:rFonts w:ascii="Times New Roman" w:hAnsi="Times New Roman"/>
          <w:b w:val="0"/>
          <w:spacing w:val="-2"/>
          <w:sz w:val="21"/>
          <w:szCs w:val="21"/>
        </w:rPr>
      </w:pPr>
      <w:r w:rsidRPr="00351809">
        <w:rPr>
          <w:rFonts w:ascii="Times New Roman" w:hAnsi="Times New Roman"/>
          <w:b w:val="0"/>
          <w:i/>
          <w:spacing w:val="-2"/>
          <w:sz w:val="21"/>
          <w:szCs w:val="21"/>
        </w:rPr>
        <w:t>BYOD</w:t>
      </w:r>
      <w:r w:rsidRPr="00351809">
        <w:rPr>
          <w:rFonts w:ascii="Times New Roman" w:hAnsi="Times New Roman"/>
          <w:spacing w:val="-2"/>
          <w:sz w:val="21"/>
          <w:szCs w:val="21"/>
        </w:rPr>
        <w:t xml:space="preserve">.  </w:t>
      </w:r>
      <w:r w:rsidR="0097743B" w:rsidRPr="0097743B">
        <w:rPr>
          <w:rFonts w:ascii="Times New Roman" w:hAnsi="Times New Roman"/>
          <w:b w:val="0"/>
          <w:spacing w:val="-2"/>
          <w:sz w:val="21"/>
          <w:szCs w:val="21"/>
        </w:rPr>
        <w:t xml:space="preserve">You hereby represent and warrant that </w:t>
      </w:r>
      <w:r w:rsidR="005D1293">
        <w:rPr>
          <w:rFonts w:ascii="Times New Roman" w:hAnsi="Times New Roman"/>
          <w:b w:val="0"/>
          <w:spacing w:val="-2"/>
          <w:sz w:val="21"/>
          <w:szCs w:val="21"/>
        </w:rPr>
        <w:t>HCTG</w:t>
      </w:r>
      <w:r w:rsidR="0097743B" w:rsidRPr="0097743B">
        <w:rPr>
          <w:rFonts w:ascii="Times New Roman" w:hAnsi="Times New Roman"/>
          <w:b w:val="0"/>
          <w:spacing w:val="-2"/>
          <w:sz w:val="21"/>
          <w:szCs w:val="21"/>
        </w:rPr>
        <w:t xml:space="preserve"> is authorized to access all devices, peripherals and/or computer processing units, including mobile devices (such as notebook computers, smart phones and tablet computers) that are connected to the System, regardless of whether such device(s) are owned, leased or otherwise controlled by you.  </w:t>
      </w:r>
      <w:r w:rsidR="005D1293">
        <w:rPr>
          <w:rFonts w:ascii="Times New Roman" w:hAnsi="Times New Roman"/>
          <w:b w:val="0"/>
          <w:spacing w:val="-2"/>
          <w:sz w:val="21"/>
          <w:szCs w:val="21"/>
        </w:rPr>
        <w:t>HCTG</w:t>
      </w:r>
      <w:r w:rsidR="0097743B" w:rsidRPr="0097743B">
        <w:rPr>
          <w:rFonts w:ascii="Times New Roman" w:hAnsi="Times New Roman"/>
          <w:b w:val="0"/>
          <w:spacing w:val="-2"/>
          <w:sz w:val="21"/>
          <w:szCs w:val="21"/>
        </w:rPr>
        <w:t xml:space="preserve"> will not be obligated to provide the Services to any mobile device or temporarily-connected device unless that obligation is specifically stated in an applicable SOW.  Further, unless otherwise stated in a SOW, devices will not receive or benefit from the Services while the devices are detached from, or unconnected to, the System.</w:t>
      </w:r>
    </w:p>
    <w:p w14:paraId="50060136" w14:textId="77777777" w:rsidR="0084056B" w:rsidRPr="00351809" w:rsidRDefault="0084056B" w:rsidP="0084056B">
      <w:pPr>
        <w:tabs>
          <w:tab w:val="left" w:pos="720"/>
        </w:tabs>
        <w:ind w:left="360"/>
        <w:jc w:val="both"/>
        <w:rPr>
          <w:rFonts w:ascii="Times New Roman" w:hAnsi="Times New Roman"/>
          <w:spacing w:val="-2"/>
          <w:sz w:val="21"/>
          <w:szCs w:val="21"/>
        </w:rPr>
      </w:pPr>
    </w:p>
    <w:p w14:paraId="116958E0" w14:textId="77777777" w:rsidR="006C17F1" w:rsidRPr="00351809" w:rsidRDefault="00570849" w:rsidP="00F75250">
      <w:pPr>
        <w:numPr>
          <w:ilvl w:val="0"/>
          <w:numId w:val="25"/>
        </w:numPr>
        <w:jc w:val="both"/>
        <w:rPr>
          <w:rFonts w:ascii="Times New Roman" w:hAnsi="Times New Roman"/>
          <w:spacing w:val="-2"/>
          <w:sz w:val="21"/>
          <w:szCs w:val="21"/>
        </w:rPr>
      </w:pPr>
      <w:r w:rsidRPr="00351809">
        <w:rPr>
          <w:rFonts w:ascii="Times New Roman" w:hAnsi="Times New Roman"/>
          <w:spacing w:val="-2"/>
          <w:sz w:val="21"/>
          <w:szCs w:val="21"/>
        </w:rPr>
        <w:t xml:space="preserve">OWNERSHIP.  </w:t>
      </w:r>
      <w:r w:rsidRPr="00351809">
        <w:rPr>
          <w:rFonts w:ascii="Times New Roman" w:hAnsi="Times New Roman"/>
          <w:b w:val="0"/>
          <w:spacing w:val="-2"/>
          <w:sz w:val="21"/>
          <w:szCs w:val="21"/>
        </w:rPr>
        <w:t xml:space="preserve">Each party </w:t>
      </w:r>
      <w:r w:rsidR="00A91DA9" w:rsidRPr="00351809">
        <w:rPr>
          <w:rFonts w:ascii="Times New Roman" w:hAnsi="Times New Roman"/>
          <w:b w:val="0"/>
          <w:spacing w:val="-2"/>
          <w:sz w:val="21"/>
          <w:szCs w:val="21"/>
        </w:rPr>
        <w:t xml:space="preserve">is, and will remain, the owner and/or licensor of all works of authorship, patents, trademarks, copyrights and other intellectual property owned or licensed by such party (“Intellectual Property”), and nothing in this Agreement or any SOW shall be deemed to convey or grant any ownership rights </w:t>
      </w:r>
      <w:r w:rsidR="00643862" w:rsidRPr="00351809">
        <w:rPr>
          <w:rFonts w:ascii="Times New Roman" w:hAnsi="Times New Roman"/>
          <w:b w:val="0"/>
          <w:spacing w:val="-2"/>
          <w:sz w:val="21"/>
          <w:szCs w:val="21"/>
        </w:rPr>
        <w:t xml:space="preserve">or goodwill </w:t>
      </w:r>
      <w:r w:rsidR="00A91DA9" w:rsidRPr="00351809">
        <w:rPr>
          <w:rFonts w:ascii="Times New Roman" w:hAnsi="Times New Roman"/>
          <w:b w:val="0"/>
          <w:spacing w:val="-2"/>
          <w:sz w:val="21"/>
          <w:szCs w:val="21"/>
        </w:rPr>
        <w:t>in one party’s Intellectual Property to the other party.</w:t>
      </w:r>
    </w:p>
    <w:p w14:paraId="11833E34" w14:textId="77777777" w:rsidR="006C17F1" w:rsidRPr="00351809" w:rsidRDefault="006C17F1" w:rsidP="006C17F1">
      <w:pPr>
        <w:ind w:left="360"/>
        <w:jc w:val="both"/>
        <w:rPr>
          <w:rFonts w:ascii="Times New Roman" w:hAnsi="Times New Roman"/>
          <w:spacing w:val="-2"/>
          <w:sz w:val="21"/>
          <w:szCs w:val="21"/>
        </w:rPr>
      </w:pPr>
    </w:p>
    <w:p w14:paraId="72F60689" w14:textId="70B1ED46" w:rsidR="00E22360" w:rsidRPr="00351809" w:rsidRDefault="00E22360" w:rsidP="00F75250">
      <w:pPr>
        <w:numPr>
          <w:ilvl w:val="0"/>
          <w:numId w:val="25"/>
        </w:numPr>
        <w:jc w:val="both"/>
        <w:rPr>
          <w:rFonts w:ascii="Times New Roman" w:hAnsi="Times New Roman"/>
          <w:b w:val="0"/>
          <w:spacing w:val="-2"/>
          <w:sz w:val="21"/>
          <w:szCs w:val="21"/>
        </w:rPr>
      </w:pPr>
      <w:r w:rsidRPr="00351809">
        <w:rPr>
          <w:rFonts w:ascii="Times New Roman" w:hAnsi="Times New Roman"/>
          <w:spacing w:val="-2"/>
          <w:sz w:val="21"/>
          <w:szCs w:val="21"/>
        </w:rPr>
        <w:t xml:space="preserve">ARBITRATION.  </w:t>
      </w:r>
      <w:r w:rsidR="003766FB" w:rsidRPr="006A14B5">
        <w:rPr>
          <w:rStyle w:val="Emphasis"/>
          <w:rFonts w:ascii="Times New Roman" w:hAnsi="Times New Roman"/>
          <w:b w:val="0"/>
          <w:bCs/>
          <w:i w:val="0"/>
          <w:color w:val="262626"/>
          <w:sz w:val="21"/>
          <w:szCs w:val="21"/>
          <w:lang w:val="en"/>
        </w:rPr>
        <w:t xml:space="preserve">Any dispute, claim or controversy arising </w:t>
      </w:r>
      <w:r w:rsidR="003766FB">
        <w:rPr>
          <w:rStyle w:val="Emphasis"/>
          <w:rFonts w:ascii="Times New Roman" w:hAnsi="Times New Roman"/>
          <w:b w:val="0"/>
          <w:bCs/>
          <w:i w:val="0"/>
          <w:color w:val="262626"/>
          <w:sz w:val="21"/>
          <w:szCs w:val="21"/>
          <w:lang w:val="en"/>
        </w:rPr>
        <w:t xml:space="preserve">from or related </w:t>
      </w:r>
      <w:r w:rsidR="003766FB" w:rsidRPr="006A14B5">
        <w:rPr>
          <w:rStyle w:val="Emphasis"/>
          <w:rFonts w:ascii="Times New Roman" w:hAnsi="Times New Roman"/>
          <w:b w:val="0"/>
          <w:bCs/>
          <w:i w:val="0"/>
          <w:color w:val="262626"/>
          <w:sz w:val="21"/>
          <w:szCs w:val="21"/>
          <w:lang w:val="en"/>
        </w:rPr>
        <w:t xml:space="preserve">to this Agreement, including the determination of the scope or applicability of this </w:t>
      </w:r>
      <w:r w:rsidR="003766FB">
        <w:rPr>
          <w:rStyle w:val="Emphasis"/>
          <w:rFonts w:ascii="Times New Roman" w:hAnsi="Times New Roman"/>
          <w:b w:val="0"/>
          <w:bCs/>
          <w:i w:val="0"/>
          <w:color w:val="262626"/>
          <w:sz w:val="21"/>
          <w:szCs w:val="21"/>
          <w:lang w:val="en"/>
        </w:rPr>
        <w:t>a</w:t>
      </w:r>
      <w:r w:rsidR="003766FB" w:rsidRPr="006A14B5">
        <w:rPr>
          <w:rStyle w:val="Emphasis"/>
          <w:rFonts w:ascii="Times New Roman" w:hAnsi="Times New Roman"/>
          <w:b w:val="0"/>
          <w:bCs/>
          <w:i w:val="0"/>
          <w:color w:val="262626"/>
          <w:sz w:val="21"/>
          <w:szCs w:val="21"/>
          <w:lang w:val="en"/>
        </w:rPr>
        <w:t>greement to arbitrate, shall be determined by arbitration before one arbitrator to be mutually agreed upon by the parties. The arbitration shall be administered and conducted by JAMS pursuant to its Streamlined Arbitration Rules and Procedures</w:t>
      </w:r>
      <w:r w:rsidR="003766FB">
        <w:rPr>
          <w:rStyle w:val="Emphasis"/>
          <w:rFonts w:ascii="Times New Roman" w:hAnsi="Times New Roman"/>
          <w:b w:val="0"/>
          <w:bCs/>
          <w:i w:val="0"/>
          <w:color w:val="262626"/>
          <w:sz w:val="21"/>
          <w:szCs w:val="21"/>
          <w:lang w:val="en"/>
        </w:rPr>
        <w:t xml:space="preserve"> (the “Rules”)</w:t>
      </w:r>
      <w:r w:rsidR="003766FB" w:rsidRPr="006A14B5">
        <w:rPr>
          <w:rStyle w:val="Emphasis"/>
          <w:rFonts w:ascii="Times New Roman" w:hAnsi="Times New Roman"/>
          <w:b w:val="0"/>
          <w:bCs/>
          <w:i w:val="0"/>
          <w:color w:val="262626"/>
          <w:sz w:val="21"/>
          <w:szCs w:val="21"/>
          <w:lang w:val="en"/>
        </w:rPr>
        <w:t>.</w:t>
      </w:r>
      <w:r w:rsidR="003766FB" w:rsidRPr="00857E00">
        <w:rPr>
          <w:rStyle w:val="Emphasis"/>
          <w:rFonts w:ascii="Times New Roman" w:hAnsi="Times New Roman"/>
          <w:color w:val="262626"/>
          <w:sz w:val="21"/>
          <w:szCs w:val="21"/>
          <w:lang w:val="en"/>
        </w:rPr>
        <w:t xml:space="preserve">  </w:t>
      </w:r>
      <w:r w:rsidR="003766FB" w:rsidRPr="00351809">
        <w:rPr>
          <w:rFonts w:ascii="Times New Roman" w:hAnsi="Times New Roman"/>
          <w:b w:val="0"/>
          <w:sz w:val="21"/>
          <w:szCs w:val="21"/>
        </w:rPr>
        <w:t>In the event of any inconsistency between the Rules and the procedures set forth below, the procedures set forth below will control.</w:t>
      </w:r>
      <w:r w:rsidR="003766FB">
        <w:rPr>
          <w:rFonts w:ascii="Times New Roman" w:hAnsi="Times New Roman"/>
          <w:b w:val="0"/>
          <w:sz w:val="21"/>
          <w:szCs w:val="21"/>
        </w:rPr>
        <w:t xml:space="preserve">  </w:t>
      </w:r>
      <w:r w:rsidR="003766FB" w:rsidRPr="006A14B5">
        <w:rPr>
          <w:rStyle w:val="Emphasis"/>
          <w:rFonts w:ascii="Times New Roman" w:hAnsi="Times New Roman"/>
          <w:b w:val="0"/>
          <w:bCs/>
          <w:i w:val="0"/>
          <w:color w:val="262626"/>
          <w:sz w:val="21"/>
          <w:szCs w:val="21"/>
          <w:lang w:val="en"/>
        </w:rPr>
        <w:t>The arbitrator will be</w:t>
      </w:r>
      <w:r w:rsidR="003766FB" w:rsidRPr="00857E00">
        <w:rPr>
          <w:rStyle w:val="Emphasis"/>
          <w:rFonts w:ascii="Times New Roman" w:hAnsi="Times New Roman"/>
          <w:b w:val="0"/>
          <w:bCs/>
          <w:color w:val="262626"/>
          <w:sz w:val="21"/>
          <w:szCs w:val="21"/>
          <w:lang w:val="en"/>
        </w:rPr>
        <w:t xml:space="preserve"> </w:t>
      </w:r>
      <w:r w:rsidR="003766FB" w:rsidRPr="00857E00">
        <w:rPr>
          <w:rFonts w:ascii="Times New Roman" w:hAnsi="Times New Roman"/>
          <w:b w:val="0"/>
          <w:bCs/>
          <w:sz w:val="21"/>
          <w:szCs w:val="21"/>
        </w:rPr>
        <w:t>experienced in contract, intellectual property and information technology transactions.</w:t>
      </w:r>
      <w:r w:rsidR="003766FB" w:rsidRPr="00857E00">
        <w:rPr>
          <w:rFonts w:ascii="Times New Roman" w:hAnsi="Times New Roman"/>
          <w:b w:val="0"/>
          <w:bCs/>
          <w:color w:val="FF0000"/>
          <w:sz w:val="21"/>
          <w:szCs w:val="21"/>
        </w:rPr>
        <w:t xml:space="preserve">  </w:t>
      </w:r>
      <w:r w:rsidR="003766FB" w:rsidRPr="00857E00">
        <w:rPr>
          <w:rFonts w:ascii="Times New Roman" w:hAnsi="Times New Roman"/>
          <w:b w:val="0"/>
          <w:bCs/>
          <w:sz w:val="21"/>
          <w:szCs w:val="21"/>
        </w:rPr>
        <w:t>If the parties cannot agree on an arbitrator within fifteen (15) days after a demand for arbitration is filed, JAMS shall select the arbitrator</w:t>
      </w:r>
      <w:r w:rsidR="003766FB">
        <w:rPr>
          <w:rFonts w:ascii="Times New Roman" w:hAnsi="Times New Roman"/>
          <w:b w:val="0"/>
          <w:bCs/>
          <w:sz w:val="21"/>
          <w:szCs w:val="21"/>
        </w:rPr>
        <w:t xml:space="preserve">.  </w:t>
      </w:r>
      <w:r w:rsidR="003766FB" w:rsidRPr="00351809">
        <w:rPr>
          <w:rFonts w:ascii="Times New Roman" w:hAnsi="Times New Roman"/>
          <w:b w:val="0"/>
          <w:sz w:val="21"/>
          <w:szCs w:val="21"/>
        </w:rPr>
        <w:t>The arbitration shall take place in the venue described in Section 13, below. The arbitrator shall determine the scope of discovery in the matter, however, it is the intent of the parties that any discovery proceedings be limited to the specific issues in the applicable matter, and that discovery be tailored to fulfill that intent.  The cost of the arbitration shall be split evenly between the parties; however, the party prevailing in the arbitration shall be entitled to an award of its reasonable attorneys’ fees and costs.</w:t>
      </w:r>
    </w:p>
    <w:p w14:paraId="6365B811" w14:textId="77777777" w:rsidR="00E22360" w:rsidRPr="00351809" w:rsidRDefault="00E22360" w:rsidP="00E22360">
      <w:pPr>
        <w:pStyle w:val="ListParagraph"/>
        <w:rPr>
          <w:rFonts w:ascii="Times New Roman" w:hAnsi="Times New Roman"/>
          <w:spacing w:val="-2"/>
          <w:sz w:val="21"/>
          <w:szCs w:val="21"/>
        </w:rPr>
      </w:pPr>
    </w:p>
    <w:p w14:paraId="50535F95" w14:textId="77777777" w:rsidR="007C472A" w:rsidRPr="00351809" w:rsidRDefault="00626EE6" w:rsidP="00F75250">
      <w:pPr>
        <w:numPr>
          <w:ilvl w:val="0"/>
          <w:numId w:val="25"/>
        </w:numPr>
        <w:jc w:val="both"/>
        <w:rPr>
          <w:rFonts w:ascii="Times New Roman" w:hAnsi="Times New Roman"/>
          <w:b w:val="0"/>
          <w:spacing w:val="-2"/>
          <w:sz w:val="21"/>
          <w:szCs w:val="21"/>
        </w:rPr>
      </w:pPr>
      <w:r w:rsidRPr="00351809">
        <w:rPr>
          <w:rFonts w:ascii="Times New Roman" w:hAnsi="Times New Roman"/>
          <w:spacing w:val="-2"/>
          <w:sz w:val="21"/>
          <w:szCs w:val="21"/>
        </w:rPr>
        <w:t>MISCELLANEOUS</w:t>
      </w:r>
      <w:r w:rsidRPr="00351809">
        <w:rPr>
          <w:rFonts w:ascii="Times New Roman" w:hAnsi="Times New Roman"/>
          <w:b w:val="0"/>
          <w:spacing w:val="-2"/>
          <w:sz w:val="21"/>
          <w:szCs w:val="21"/>
        </w:rPr>
        <w:t>.</w:t>
      </w:r>
    </w:p>
    <w:p w14:paraId="2986B730" w14:textId="388DDCA7" w:rsidR="00D629E2" w:rsidRDefault="00D629E2" w:rsidP="00F75250">
      <w:pPr>
        <w:numPr>
          <w:ilvl w:val="1"/>
          <w:numId w:val="25"/>
        </w:numPr>
        <w:tabs>
          <w:tab w:val="left" w:pos="360"/>
          <w:tab w:val="left" w:pos="720"/>
        </w:tabs>
        <w:ind w:left="360" w:firstLine="0"/>
        <w:jc w:val="both"/>
        <w:rPr>
          <w:rFonts w:ascii="Times New Roman" w:hAnsi="Times New Roman"/>
          <w:b w:val="0"/>
          <w:sz w:val="21"/>
          <w:szCs w:val="21"/>
        </w:rPr>
      </w:pPr>
      <w:r w:rsidRPr="00351809">
        <w:rPr>
          <w:rFonts w:ascii="Times New Roman" w:hAnsi="Times New Roman"/>
          <w:b w:val="0"/>
          <w:i/>
          <w:sz w:val="21"/>
          <w:szCs w:val="21"/>
        </w:rPr>
        <w:t xml:space="preserve">Disclosure.  </w:t>
      </w:r>
      <w:r w:rsidRPr="00351809">
        <w:rPr>
          <w:rFonts w:ascii="Times New Roman" w:hAnsi="Times New Roman"/>
          <w:b w:val="0"/>
          <w:sz w:val="21"/>
          <w:szCs w:val="21"/>
        </w:rPr>
        <w:t xml:space="preserve">You warrant and represent that </w:t>
      </w:r>
      <w:r w:rsidR="00515E71" w:rsidRPr="00351809">
        <w:rPr>
          <w:rFonts w:ascii="Times New Roman" w:hAnsi="Times New Roman"/>
          <w:b w:val="0"/>
          <w:sz w:val="21"/>
          <w:szCs w:val="21"/>
        </w:rPr>
        <w:t xml:space="preserve">you know </w:t>
      </w:r>
      <w:r w:rsidRPr="00351809">
        <w:rPr>
          <w:rFonts w:ascii="Times New Roman" w:hAnsi="Times New Roman"/>
          <w:b w:val="0"/>
          <w:sz w:val="21"/>
          <w:szCs w:val="21"/>
        </w:rPr>
        <w:t>of no law or regulation governing your business that would impede or restrict our provision of the Services, or that would require us to register with, or report our provision of the Services (or the results thereof), to any government or regulatory authority.  Similarly, you represent that your business is not subject to the provisions of the Federal Acquisition Regulation (FAR), or any similar regulatory acquisition process or procedure.  You agree to promptly notify us if you become subject to any of the foregoing which, in our discretion, may require a modification to the scope or pricing of the Services.</w:t>
      </w:r>
    </w:p>
    <w:p w14:paraId="3556CC5C" w14:textId="2401494D" w:rsidR="00A315A3" w:rsidRPr="00351809" w:rsidRDefault="00A315A3" w:rsidP="00F75250">
      <w:pPr>
        <w:numPr>
          <w:ilvl w:val="1"/>
          <w:numId w:val="25"/>
        </w:numPr>
        <w:tabs>
          <w:tab w:val="left" w:pos="360"/>
          <w:tab w:val="left" w:pos="720"/>
        </w:tabs>
        <w:ind w:left="360" w:firstLine="0"/>
        <w:jc w:val="both"/>
        <w:rPr>
          <w:rFonts w:ascii="Times New Roman" w:hAnsi="Times New Roman"/>
          <w:b w:val="0"/>
          <w:sz w:val="21"/>
          <w:szCs w:val="21"/>
        </w:rPr>
      </w:pPr>
      <w:r>
        <w:rPr>
          <w:rFonts w:ascii="Times New Roman" w:hAnsi="Times New Roman"/>
          <w:b w:val="0"/>
          <w:i/>
          <w:sz w:val="21"/>
          <w:szCs w:val="21"/>
        </w:rPr>
        <w:t>Legal Obligations.</w:t>
      </w:r>
      <w:r>
        <w:rPr>
          <w:rFonts w:ascii="Times New Roman" w:hAnsi="Times New Roman"/>
          <w:b w:val="0"/>
          <w:sz w:val="21"/>
          <w:szCs w:val="21"/>
        </w:rPr>
        <w:t xml:space="preserve">  If any federal or state law, statute, or regulation requires us to modify the Services, then you agree to work with us in good faith to determine how the Services may be modified to comport with relevant law.</w:t>
      </w:r>
    </w:p>
    <w:p w14:paraId="302E8108" w14:textId="499457F8" w:rsidR="0080662F" w:rsidRPr="00351809" w:rsidRDefault="0080662F" w:rsidP="00F75250">
      <w:pPr>
        <w:numPr>
          <w:ilvl w:val="1"/>
          <w:numId w:val="25"/>
        </w:numPr>
        <w:tabs>
          <w:tab w:val="left" w:pos="360"/>
          <w:tab w:val="left" w:pos="720"/>
        </w:tabs>
        <w:ind w:left="360" w:firstLine="0"/>
        <w:jc w:val="both"/>
        <w:rPr>
          <w:rFonts w:ascii="Times New Roman" w:hAnsi="Times New Roman"/>
          <w:b w:val="0"/>
          <w:sz w:val="21"/>
          <w:szCs w:val="21"/>
        </w:rPr>
      </w:pPr>
      <w:r w:rsidRPr="00351809">
        <w:rPr>
          <w:rFonts w:ascii="Times New Roman" w:hAnsi="Times New Roman"/>
          <w:b w:val="0"/>
          <w:i/>
          <w:sz w:val="21"/>
          <w:szCs w:val="21"/>
        </w:rPr>
        <w:t>Assignment</w:t>
      </w:r>
      <w:r w:rsidR="00E35536" w:rsidRPr="00351809">
        <w:rPr>
          <w:rFonts w:ascii="Times New Roman" w:hAnsi="Times New Roman"/>
          <w:b w:val="0"/>
          <w:i/>
          <w:sz w:val="21"/>
          <w:szCs w:val="21"/>
        </w:rPr>
        <w:t>.</w:t>
      </w:r>
      <w:r w:rsidRPr="00351809">
        <w:rPr>
          <w:rFonts w:ascii="Times New Roman" w:hAnsi="Times New Roman"/>
          <w:b w:val="0"/>
          <w:sz w:val="21"/>
          <w:szCs w:val="21"/>
        </w:rPr>
        <w:t xml:space="preserve">  </w:t>
      </w:r>
      <w:r w:rsidR="00751008" w:rsidRPr="00351809">
        <w:rPr>
          <w:rFonts w:ascii="Times New Roman" w:hAnsi="Times New Roman"/>
          <w:b w:val="0"/>
          <w:sz w:val="21"/>
          <w:szCs w:val="21"/>
        </w:rPr>
        <w:t>Neither this</w:t>
      </w:r>
      <w:r w:rsidR="00626EE6" w:rsidRPr="00351809">
        <w:rPr>
          <w:rFonts w:ascii="Times New Roman" w:hAnsi="Times New Roman"/>
          <w:b w:val="0"/>
          <w:sz w:val="21"/>
          <w:szCs w:val="21"/>
        </w:rPr>
        <w:t xml:space="preserve"> Agreement </w:t>
      </w:r>
      <w:r w:rsidR="00D675FD" w:rsidRPr="00351809">
        <w:rPr>
          <w:rFonts w:ascii="Times New Roman" w:hAnsi="Times New Roman"/>
          <w:b w:val="0"/>
          <w:sz w:val="21"/>
          <w:szCs w:val="21"/>
        </w:rPr>
        <w:t>n</w:t>
      </w:r>
      <w:r w:rsidR="00626EE6" w:rsidRPr="00351809">
        <w:rPr>
          <w:rFonts w:ascii="Times New Roman" w:hAnsi="Times New Roman"/>
          <w:b w:val="0"/>
          <w:sz w:val="21"/>
          <w:szCs w:val="21"/>
        </w:rPr>
        <w:t xml:space="preserve">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may be assigned or transferred by </w:t>
      </w:r>
      <w:r w:rsidR="00751008" w:rsidRPr="00351809">
        <w:rPr>
          <w:rFonts w:ascii="Times New Roman" w:hAnsi="Times New Roman"/>
          <w:b w:val="0"/>
          <w:sz w:val="21"/>
          <w:szCs w:val="21"/>
        </w:rPr>
        <w:t>a party</w:t>
      </w:r>
      <w:r w:rsidR="00626EE6" w:rsidRPr="00351809">
        <w:rPr>
          <w:rFonts w:ascii="Times New Roman" w:hAnsi="Times New Roman"/>
          <w:b w:val="0"/>
          <w:sz w:val="21"/>
          <w:szCs w:val="21"/>
        </w:rPr>
        <w:t xml:space="preserve"> without the prior written consent of the </w:t>
      </w:r>
      <w:r w:rsidR="00751008" w:rsidRPr="00351809">
        <w:rPr>
          <w:rFonts w:ascii="Times New Roman" w:hAnsi="Times New Roman"/>
          <w:b w:val="0"/>
          <w:sz w:val="21"/>
          <w:szCs w:val="21"/>
        </w:rPr>
        <w:t>other party</w:t>
      </w:r>
      <w:r w:rsidR="00626EE6" w:rsidRPr="00351809">
        <w:rPr>
          <w:rFonts w:ascii="Times New Roman" w:hAnsi="Times New Roman"/>
          <w:b w:val="0"/>
          <w:sz w:val="21"/>
          <w:szCs w:val="21"/>
        </w:rPr>
        <w:t xml:space="preserve">.  This Agreement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binding upon and inure to the benefit of the parties hereto, their legal representatives, and permitted successors and assigns. Notwithstanding the foregoing,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may assign its rights and obligations hereunder to a successor in ownership in connection with any merger, consolidation, or sale of substantially all of the assets of the business of </w:t>
      </w:r>
      <w:r w:rsidR="005D1293">
        <w:rPr>
          <w:rFonts w:ascii="Times New Roman" w:hAnsi="Times New Roman"/>
          <w:b w:val="0"/>
          <w:sz w:val="21"/>
          <w:szCs w:val="21"/>
        </w:rPr>
        <w:t>HCTG</w:t>
      </w:r>
      <w:r w:rsidR="00626EE6" w:rsidRPr="00351809">
        <w:rPr>
          <w:rFonts w:ascii="Times New Roman" w:hAnsi="Times New Roman"/>
          <w:b w:val="0"/>
          <w:sz w:val="21"/>
          <w:szCs w:val="21"/>
        </w:rPr>
        <w:t xml:space="preserve">, or any other transaction in which ownership of more than fifty percent (50%) of </w:t>
      </w:r>
      <w:r w:rsidR="005D1293">
        <w:rPr>
          <w:rFonts w:ascii="Times New Roman" w:hAnsi="Times New Roman"/>
          <w:b w:val="0"/>
          <w:sz w:val="21"/>
          <w:szCs w:val="21"/>
        </w:rPr>
        <w:t>HCTG</w:t>
      </w:r>
      <w:r w:rsidR="002061D2" w:rsidRPr="00351809">
        <w:rPr>
          <w:rFonts w:ascii="Times New Roman" w:hAnsi="Times New Roman"/>
          <w:b w:val="0"/>
          <w:sz w:val="21"/>
          <w:szCs w:val="21"/>
        </w:rPr>
        <w:t>’s</w:t>
      </w:r>
      <w:r w:rsidR="00626EE6" w:rsidRPr="00351809">
        <w:rPr>
          <w:rFonts w:ascii="Times New Roman" w:hAnsi="Times New Roman"/>
          <w:b w:val="0"/>
          <w:sz w:val="21"/>
          <w:szCs w:val="21"/>
        </w:rPr>
        <w:t xml:space="preserve"> voting securities </w:t>
      </w:r>
      <w:r w:rsidR="002061D2" w:rsidRPr="00351809">
        <w:rPr>
          <w:rFonts w:ascii="Times New Roman" w:hAnsi="Times New Roman"/>
          <w:b w:val="0"/>
          <w:sz w:val="21"/>
          <w:szCs w:val="21"/>
        </w:rPr>
        <w:t>are</w:t>
      </w:r>
      <w:r w:rsidR="00626EE6" w:rsidRPr="00351809">
        <w:rPr>
          <w:rFonts w:ascii="Times New Roman" w:hAnsi="Times New Roman"/>
          <w:b w:val="0"/>
          <w:sz w:val="21"/>
          <w:szCs w:val="21"/>
        </w:rPr>
        <w:t xml:space="preserve"> transferred; provided</w:t>
      </w:r>
      <w:r w:rsidR="002061D2" w:rsidRPr="00351809">
        <w:rPr>
          <w:rFonts w:ascii="Times New Roman" w:hAnsi="Times New Roman"/>
          <w:b w:val="0"/>
          <w:sz w:val="21"/>
          <w:szCs w:val="21"/>
        </w:rPr>
        <w:t>, however, that</w:t>
      </w:r>
      <w:r w:rsidR="00626EE6" w:rsidRPr="00351809">
        <w:rPr>
          <w:rFonts w:ascii="Times New Roman" w:hAnsi="Times New Roman"/>
          <w:b w:val="0"/>
          <w:sz w:val="21"/>
          <w:szCs w:val="21"/>
        </w:rPr>
        <w:t xml:space="preserve"> such assignee expressly assumes </w:t>
      </w:r>
      <w:r w:rsidR="005D1293">
        <w:rPr>
          <w:rFonts w:ascii="Times New Roman" w:hAnsi="Times New Roman"/>
          <w:b w:val="0"/>
          <w:sz w:val="21"/>
          <w:szCs w:val="21"/>
        </w:rPr>
        <w:t>HCTG</w:t>
      </w:r>
      <w:r w:rsidR="002061D2" w:rsidRPr="00351809">
        <w:rPr>
          <w:rFonts w:ascii="Times New Roman" w:hAnsi="Times New Roman"/>
          <w:b w:val="0"/>
          <w:sz w:val="21"/>
          <w:szCs w:val="21"/>
        </w:rPr>
        <w:t>’s</w:t>
      </w:r>
      <w:r w:rsidRPr="00351809">
        <w:rPr>
          <w:rFonts w:ascii="Times New Roman" w:hAnsi="Times New Roman"/>
          <w:b w:val="0"/>
          <w:sz w:val="21"/>
          <w:szCs w:val="21"/>
        </w:rPr>
        <w:t xml:space="preserve"> obligations hereunder.</w:t>
      </w:r>
    </w:p>
    <w:p w14:paraId="0318EC86" w14:textId="1EB163C5" w:rsidR="00626EE6" w:rsidRPr="00351809" w:rsidRDefault="0080662F" w:rsidP="00F75250">
      <w:pPr>
        <w:numPr>
          <w:ilvl w:val="1"/>
          <w:numId w:val="25"/>
        </w:numPr>
        <w:tabs>
          <w:tab w:val="left" w:pos="360"/>
          <w:tab w:val="left" w:pos="720"/>
        </w:tabs>
        <w:ind w:left="360" w:firstLine="0"/>
        <w:jc w:val="both"/>
        <w:rPr>
          <w:rFonts w:ascii="Times New Roman" w:hAnsi="Times New Roman"/>
          <w:b w:val="0"/>
          <w:sz w:val="21"/>
          <w:szCs w:val="21"/>
        </w:rPr>
      </w:pPr>
      <w:r w:rsidRPr="00351809">
        <w:rPr>
          <w:rFonts w:ascii="Times New Roman" w:hAnsi="Times New Roman"/>
          <w:b w:val="0"/>
          <w:i/>
          <w:sz w:val="21"/>
          <w:szCs w:val="21"/>
        </w:rPr>
        <w:t>Amendment</w:t>
      </w:r>
      <w:r w:rsidRPr="00351809">
        <w:rPr>
          <w:rFonts w:ascii="Times New Roman" w:hAnsi="Times New Roman"/>
          <w:b w:val="0"/>
          <w:sz w:val="21"/>
          <w:szCs w:val="21"/>
        </w:rPr>
        <w:t xml:space="preserve">.  </w:t>
      </w:r>
      <w:r w:rsidR="00AC5172">
        <w:rPr>
          <w:rFonts w:ascii="Times New Roman" w:hAnsi="Times New Roman"/>
          <w:b w:val="0"/>
          <w:bCs/>
        </w:rPr>
        <w:t>Unless otherwise expressly permitted under this Agreement, n</w:t>
      </w:r>
      <w:r w:rsidR="00626EE6" w:rsidRPr="00351809">
        <w:rPr>
          <w:rFonts w:ascii="Times New Roman" w:hAnsi="Times New Roman"/>
          <w:b w:val="0"/>
          <w:sz w:val="21"/>
          <w:szCs w:val="21"/>
        </w:rPr>
        <w:t xml:space="preserve">o amendment or modification of this Agreement 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valid or binding upon the parties unless such amendment or modification </w:t>
      </w:r>
      <w:r w:rsidR="00DF3550" w:rsidRPr="00351809">
        <w:rPr>
          <w:rFonts w:ascii="Times New Roman" w:hAnsi="Times New Roman"/>
          <w:b w:val="0"/>
          <w:sz w:val="21"/>
          <w:szCs w:val="21"/>
        </w:rPr>
        <w:t xml:space="preserve">is originated in writing by </w:t>
      </w:r>
      <w:r w:rsidR="005D1293">
        <w:rPr>
          <w:rFonts w:ascii="Times New Roman" w:hAnsi="Times New Roman"/>
          <w:b w:val="0"/>
          <w:sz w:val="21"/>
          <w:szCs w:val="21"/>
        </w:rPr>
        <w:t>HCTG</w:t>
      </w:r>
      <w:r w:rsidR="00DF3550"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specifically refers to this Agreement, and is </w:t>
      </w:r>
      <w:r w:rsidR="00DF3550" w:rsidRPr="00351809">
        <w:rPr>
          <w:rFonts w:ascii="Times New Roman" w:hAnsi="Times New Roman"/>
          <w:b w:val="0"/>
          <w:sz w:val="21"/>
          <w:szCs w:val="21"/>
        </w:rPr>
        <w:t xml:space="preserve">accepted in writing </w:t>
      </w:r>
      <w:r w:rsidR="00626EE6" w:rsidRPr="00351809">
        <w:rPr>
          <w:rFonts w:ascii="Times New Roman" w:hAnsi="Times New Roman"/>
          <w:b w:val="0"/>
          <w:sz w:val="21"/>
          <w:szCs w:val="21"/>
        </w:rPr>
        <w:t xml:space="preserve">by one of </w:t>
      </w:r>
      <w:r w:rsidR="00C703BD" w:rsidRPr="00351809">
        <w:rPr>
          <w:rFonts w:ascii="Times New Roman" w:hAnsi="Times New Roman"/>
          <w:b w:val="0"/>
          <w:sz w:val="21"/>
          <w:szCs w:val="21"/>
        </w:rPr>
        <w:t>your</w:t>
      </w:r>
      <w:r w:rsidR="00DF3550" w:rsidRPr="00351809">
        <w:rPr>
          <w:rFonts w:ascii="Times New Roman" w:hAnsi="Times New Roman"/>
          <w:b w:val="0"/>
          <w:sz w:val="21"/>
          <w:szCs w:val="21"/>
        </w:rPr>
        <w:t xml:space="preserve"> </w:t>
      </w:r>
      <w:r w:rsidR="00613840" w:rsidRPr="00351809">
        <w:rPr>
          <w:rFonts w:ascii="Times New Roman" w:hAnsi="Times New Roman"/>
          <w:b w:val="0"/>
          <w:sz w:val="21"/>
          <w:szCs w:val="21"/>
        </w:rPr>
        <w:t>Authorized</w:t>
      </w:r>
      <w:r w:rsidR="00626EE6" w:rsidRPr="00351809">
        <w:rPr>
          <w:rFonts w:ascii="Times New Roman" w:hAnsi="Times New Roman"/>
          <w:b w:val="0"/>
          <w:sz w:val="21"/>
          <w:szCs w:val="21"/>
        </w:rPr>
        <w:t xml:space="preserve"> Contacts</w:t>
      </w:r>
      <w:r w:rsidR="00DF3550" w:rsidRPr="00351809">
        <w:rPr>
          <w:rFonts w:ascii="Times New Roman" w:hAnsi="Times New Roman"/>
          <w:b w:val="0"/>
          <w:sz w:val="21"/>
          <w:szCs w:val="21"/>
        </w:rPr>
        <w:t xml:space="preserve">.  </w:t>
      </w:r>
    </w:p>
    <w:p w14:paraId="6E367145" w14:textId="143D12A0" w:rsidR="0080662F" w:rsidRPr="00351809" w:rsidRDefault="0080662F" w:rsidP="00F75250">
      <w:pPr>
        <w:numPr>
          <w:ilvl w:val="1"/>
          <w:numId w:val="25"/>
        </w:numPr>
        <w:tabs>
          <w:tab w:val="left" w:pos="360"/>
          <w:tab w:val="left" w:pos="720"/>
        </w:tabs>
        <w:ind w:left="360" w:firstLine="0"/>
        <w:jc w:val="both"/>
        <w:rPr>
          <w:rFonts w:ascii="Times New Roman" w:hAnsi="Times New Roman"/>
          <w:b w:val="0"/>
          <w:sz w:val="21"/>
          <w:szCs w:val="21"/>
        </w:rPr>
      </w:pPr>
      <w:r w:rsidRPr="00351809">
        <w:rPr>
          <w:rFonts w:ascii="Times New Roman" w:hAnsi="Times New Roman"/>
          <w:b w:val="0"/>
          <w:i/>
          <w:sz w:val="21"/>
          <w:szCs w:val="21"/>
        </w:rPr>
        <w:t xml:space="preserve">Time Limitations.  </w:t>
      </w:r>
      <w:r w:rsidR="00626EE6" w:rsidRPr="00351809">
        <w:rPr>
          <w:rFonts w:ascii="Times New Roman" w:hAnsi="Times New Roman"/>
          <w:b w:val="0"/>
          <w:sz w:val="21"/>
          <w:szCs w:val="21"/>
        </w:rPr>
        <w:t>The parties mutually agree that</w:t>
      </w:r>
      <w:r w:rsidR="002B2227">
        <w:rPr>
          <w:rFonts w:ascii="Times New Roman" w:hAnsi="Times New Roman"/>
          <w:b w:val="0"/>
          <w:sz w:val="21"/>
          <w:szCs w:val="21"/>
        </w:rPr>
        <w:t>, unless otherwise prohibited by law,</w:t>
      </w:r>
      <w:r w:rsidR="00626EE6" w:rsidRPr="00351809">
        <w:rPr>
          <w:rFonts w:ascii="Times New Roman" w:hAnsi="Times New Roman"/>
          <w:b w:val="0"/>
          <w:sz w:val="21"/>
          <w:szCs w:val="21"/>
        </w:rPr>
        <w:t xml:space="preserve"> any action for </w:t>
      </w:r>
      <w:r w:rsidR="00751008" w:rsidRPr="00351809">
        <w:rPr>
          <w:rFonts w:ascii="Times New Roman" w:hAnsi="Times New Roman"/>
          <w:b w:val="0"/>
          <w:sz w:val="21"/>
          <w:szCs w:val="21"/>
        </w:rPr>
        <w:t>any</w:t>
      </w:r>
      <w:r w:rsidR="00626EE6" w:rsidRPr="00351809">
        <w:rPr>
          <w:rFonts w:ascii="Times New Roman" w:hAnsi="Times New Roman"/>
          <w:b w:val="0"/>
          <w:sz w:val="21"/>
          <w:szCs w:val="21"/>
        </w:rPr>
        <w:t xml:space="preserve"> matter arising out of this Agreement 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w:t>
      </w:r>
      <w:r w:rsidR="00751008" w:rsidRPr="00351809">
        <w:rPr>
          <w:rFonts w:ascii="Times New Roman" w:hAnsi="Times New Roman"/>
          <w:b w:val="0"/>
          <w:sz w:val="21"/>
          <w:szCs w:val="21"/>
        </w:rPr>
        <w:t xml:space="preserve">(except for issues of nonpayment by Client) </w:t>
      </w:r>
      <w:r w:rsidR="00626EE6" w:rsidRPr="00351809">
        <w:rPr>
          <w:rFonts w:ascii="Times New Roman" w:hAnsi="Times New Roman"/>
          <w:b w:val="0"/>
          <w:sz w:val="21"/>
          <w:szCs w:val="21"/>
        </w:rPr>
        <w:t xml:space="preserve">must be commenced within </w:t>
      </w:r>
      <w:r w:rsidR="00761DCC" w:rsidRPr="00351809">
        <w:rPr>
          <w:rFonts w:ascii="Times New Roman" w:hAnsi="Times New Roman"/>
          <w:b w:val="0"/>
          <w:sz w:val="21"/>
          <w:szCs w:val="21"/>
        </w:rPr>
        <w:t>six (6) months</w:t>
      </w:r>
      <w:r w:rsidR="00626EE6" w:rsidRPr="00351809">
        <w:rPr>
          <w:rFonts w:ascii="Times New Roman" w:hAnsi="Times New Roman"/>
          <w:b w:val="0"/>
          <w:sz w:val="21"/>
          <w:szCs w:val="21"/>
        </w:rPr>
        <w:t xml:space="preserve"> after the cause of action accrues or the action</w:t>
      </w:r>
      <w:r w:rsidRPr="00351809">
        <w:rPr>
          <w:rFonts w:ascii="Times New Roman" w:hAnsi="Times New Roman"/>
          <w:b w:val="0"/>
          <w:sz w:val="21"/>
          <w:szCs w:val="21"/>
        </w:rPr>
        <w:t xml:space="preserve"> is forever barred.</w:t>
      </w:r>
    </w:p>
    <w:p w14:paraId="39A464CC" w14:textId="77777777" w:rsidR="0080662F" w:rsidRPr="00351809" w:rsidRDefault="0080662F" w:rsidP="00F75250">
      <w:pPr>
        <w:numPr>
          <w:ilvl w:val="1"/>
          <w:numId w:val="25"/>
        </w:numPr>
        <w:tabs>
          <w:tab w:val="left" w:pos="360"/>
          <w:tab w:val="left" w:pos="720"/>
        </w:tabs>
        <w:ind w:left="360" w:firstLine="0"/>
        <w:jc w:val="both"/>
        <w:rPr>
          <w:rFonts w:ascii="Times New Roman" w:hAnsi="Times New Roman"/>
          <w:b w:val="0"/>
          <w:sz w:val="21"/>
          <w:szCs w:val="21"/>
        </w:rPr>
      </w:pPr>
      <w:r w:rsidRPr="00351809">
        <w:rPr>
          <w:rFonts w:ascii="Times New Roman" w:hAnsi="Times New Roman"/>
          <w:b w:val="0"/>
          <w:i/>
          <w:sz w:val="21"/>
          <w:szCs w:val="21"/>
        </w:rPr>
        <w:t>Severability</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If any provision hereof 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is declared invalid by a court of competent jurisdiction, such provision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ineffective only to the extent of such invalidity, illegibility or unenforceability so that the remainder of that provision and all remaining provisions of this Agreement 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valid and enforceable to the fullest extent permitted by applicable law.  </w:t>
      </w:r>
    </w:p>
    <w:p w14:paraId="72BBB2E8" w14:textId="5B9DD5B2" w:rsidR="0092760A" w:rsidRPr="008C06C7" w:rsidRDefault="0092760A" w:rsidP="00F75250">
      <w:pPr>
        <w:numPr>
          <w:ilvl w:val="1"/>
          <w:numId w:val="25"/>
        </w:numPr>
        <w:tabs>
          <w:tab w:val="left" w:pos="360"/>
          <w:tab w:val="left" w:pos="720"/>
        </w:tabs>
        <w:ind w:left="360" w:firstLine="0"/>
        <w:jc w:val="both"/>
        <w:rPr>
          <w:rFonts w:ascii="Times New Roman" w:hAnsi="Times New Roman"/>
          <w:b w:val="0"/>
          <w:sz w:val="21"/>
          <w:szCs w:val="21"/>
        </w:rPr>
      </w:pPr>
      <w:r w:rsidRPr="008C06C7">
        <w:rPr>
          <w:rFonts w:ascii="Times New Roman" w:hAnsi="Times New Roman"/>
          <w:b w:val="0"/>
          <w:i/>
          <w:sz w:val="21"/>
          <w:szCs w:val="21"/>
        </w:rPr>
        <w:t>Other Terms</w:t>
      </w:r>
      <w:r w:rsidR="0080662F" w:rsidRPr="008C06C7">
        <w:rPr>
          <w:rFonts w:ascii="Times New Roman" w:hAnsi="Times New Roman"/>
          <w:b w:val="0"/>
          <w:sz w:val="21"/>
          <w:szCs w:val="21"/>
        </w:rPr>
        <w:t xml:space="preserve">.  </w:t>
      </w:r>
      <w:r w:rsidR="005D1293">
        <w:rPr>
          <w:rFonts w:ascii="Times New Roman" w:hAnsi="Times New Roman"/>
          <w:b w:val="0"/>
          <w:sz w:val="21"/>
          <w:szCs w:val="21"/>
        </w:rPr>
        <w:t>HCTG</w:t>
      </w:r>
      <w:r w:rsidR="008C06C7" w:rsidRPr="008C06C7">
        <w:rPr>
          <w:rFonts w:ascii="Times New Roman" w:hAnsi="Times New Roman"/>
          <w:b w:val="0"/>
          <w:sz w:val="21"/>
          <w:szCs w:val="21"/>
        </w:rPr>
        <w:t xml:space="preserve"> will not be bound by any terms or conditions printed on any purchase order, invoice, memorandum, or other written communication supplied by you unless such terms or conditions are incorporated into a duly executed SOW, or unless </w:t>
      </w:r>
      <w:r w:rsidR="005D1293">
        <w:rPr>
          <w:rFonts w:ascii="Times New Roman" w:hAnsi="Times New Roman"/>
          <w:b w:val="0"/>
          <w:sz w:val="21"/>
          <w:szCs w:val="21"/>
        </w:rPr>
        <w:t>HCTG</w:t>
      </w:r>
      <w:r w:rsidR="008C06C7" w:rsidRPr="008C06C7">
        <w:rPr>
          <w:rFonts w:ascii="Times New Roman" w:hAnsi="Times New Roman"/>
          <w:b w:val="0"/>
          <w:sz w:val="21"/>
          <w:szCs w:val="21"/>
        </w:rPr>
        <w:t xml:space="preserve"> has expressly acknowledged the other terms and, thereafter, expressly and specifically accepted such other terms in writing.</w:t>
      </w:r>
    </w:p>
    <w:p w14:paraId="25CB7574" w14:textId="77777777" w:rsidR="0092760A" w:rsidRPr="00351809" w:rsidRDefault="0092760A" w:rsidP="00F75250">
      <w:pPr>
        <w:numPr>
          <w:ilvl w:val="1"/>
          <w:numId w:val="25"/>
        </w:numPr>
        <w:tabs>
          <w:tab w:val="left" w:pos="360"/>
          <w:tab w:val="left" w:pos="720"/>
        </w:tabs>
        <w:ind w:left="360" w:firstLine="0"/>
        <w:jc w:val="both"/>
        <w:rPr>
          <w:rFonts w:ascii="Times New Roman" w:hAnsi="Times New Roman"/>
          <w:b w:val="0"/>
          <w:sz w:val="21"/>
          <w:szCs w:val="21"/>
        </w:rPr>
      </w:pPr>
      <w:r w:rsidRPr="00351809">
        <w:rPr>
          <w:rFonts w:ascii="Times New Roman" w:hAnsi="Times New Roman"/>
          <w:b w:val="0"/>
          <w:i/>
          <w:sz w:val="21"/>
          <w:szCs w:val="21"/>
        </w:rPr>
        <w:t>No Waiver.</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The failure of either party to enforce or insist upon compliance with any of the terms and conditions of this Agreement, the temporary or recurring waiver of any term or condition of this Agreement, or the granting of an extension of the time for performance,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constitute an Agreement to waive such terms with respect to any other occurrences. </w:t>
      </w:r>
    </w:p>
    <w:p w14:paraId="0965B0B2" w14:textId="36D7CE2C"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Merger.</w:t>
      </w:r>
      <w:r w:rsidR="00626EE6" w:rsidRPr="00351809">
        <w:rPr>
          <w:rFonts w:ascii="Times New Roman" w:hAnsi="Times New Roman"/>
          <w:b w:val="0"/>
          <w:sz w:val="21"/>
          <w:szCs w:val="21"/>
        </w:rPr>
        <w:t xml:space="preserve"> </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This Agreement, together with any </w:t>
      </w:r>
      <w:r w:rsidR="00DC2364" w:rsidRPr="00351809">
        <w:rPr>
          <w:rFonts w:ascii="Times New Roman" w:hAnsi="Times New Roman"/>
          <w:b w:val="0"/>
          <w:sz w:val="21"/>
          <w:szCs w:val="21"/>
        </w:rPr>
        <w:t xml:space="preserve">and all </w:t>
      </w:r>
      <w:r w:rsidR="00937D83" w:rsidRPr="00351809">
        <w:rPr>
          <w:rFonts w:ascii="Times New Roman" w:hAnsi="Times New Roman"/>
          <w:b w:val="0"/>
          <w:sz w:val="21"/>
          <w:szCs w:val="21"/>
        </w:rPr>
        <w:t>SOW</w:t>
      </w:r>
      <w:r w:rsidR="00DC2364" w:rsidRPr="00351809">
        <w:rPr>
          <w:rFonts w:ascii="Times New Roman" w:hAnsi="Times New Roman"/>
          <w:b w:val="0"/>
          <w:sz w:val="21"/>
          <w:szCs w:val="21"/>
        </w:rPr>
        <w:t>s</w:t>
      </w:r>
      <w:r w:rsidR="00626EE6" w:rsidRPr="00351809">
        <w:rPr>
          <w:rFonts w:ascii="Times New Roman" w:hAnsi="Times New Roman"/>
          <w:b w:val="0"/>
          <w:sz w:val="21"/>
          <w:szCs w:val="21"/>
        </w:rPr>
        <w:t xml:space="preserve">, sets forth the entire understanding of the parties and supersedes any and all prior agreements, arrangements or understandings related to the Services, and no representation, promise, inducement or statement of intention has been made by either party which is not embodied herein.  Any document that is not expressly and specifically incorporated into this Agreement or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act only to provide illustrations or descriptions of Services to be provided and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modify this Agreement or provide binding contractual language between the parties.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be bound by any agents’ or employees’ representations, promises or inducements not </w:t>
      </w:r>
      <w:r w:rsidRPr="00351809">
        <w:rPr>
          <w:rFonts w:ascii="Times New Roman" w:hAnsi="Times New Roman"/>
          <w:b w:val="0"/>
          <w:sz w:val="21"/>
          <w:szCs w:val="21"/>
        </w:rPr>
        <w:t xml:space="preserve">explicitly </w:t>
      </w:r>
      <w:r w:rsidR="00626EE6" w:rsidRPr="00351809">
        <w:rPr>
          <w:rFonts w:ascii="Times New Roman" w:hAnsi="Times New Roman"/>
          <w:b w:val="0"/>
          <w:sz w:val="21"/>
          <w:szCs w:val="21"/>
        </w:rPr>
        <w:t>set forth herein.</w:t>
      </w:r>
    </w:p>
    <w:p w14:paraId="1D385011" w14:textId="26C289FE"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 xml:space="preserve">Force Majeure.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be liable to </w:t>
      </w:r>
      <w:r w:rsidR="00C703BD" w:rsidRPr="00351809">
        <w:rPr>
          <w:rFonts w:ascii="Times New Roman" w:hAnsi="Times New Roman"/>
          <w:b w:val="0"/>
          <w:sz w:val="21"/>
          <w:szCs w:val="21"/>
        </w:rPr>
        <w:t>you</w:t>
      </w:r>
      <w:r w:rsidR="00626EE6" w:rsidRPr="00351809">
        <w:rPr>
          <w:rFonts w:ascii="Times New Roman" w:hAnsi="Times New Roman"/>
          <w:b w:val="0"/>
          <w:sz w:val="21"/>
          <w:szCs w:val="21"/>
        </w:rPr>
        <w:t xml:space="preserve"> for delays or failures to perform </w:t>
      </w:r>
      <w:r w:rsidR="005D1293">
        <w:rPr>
          <w:rFonts w:ascii="Times New Roman" w:hAnsi="Times New Roman"/>
          <w:b w:val="0"/>
          <w:sz w:val="21"/>
          <w:szCs w:val="21"/>
        </w:rPr>
        <w:t>HCTG</w:t>
      </w:r>
      <w:r w:rsidR="00C703BD" w:rsidRPr="00351809">
        <w:rPr>
          <w:rFonts w:ascii="Times New Roman" w:hAnsi="Times New Roman"/>
          <w:b w:val="0"/>
          <w:sz w:val="21"/>
          <w:szCs w:val="21"/>
        </w:rPr>
        <w:t>’s</w:t>
      </w:r>
      <w:r w:rsidR="00626EE6" w:rsidRPr="00351809">
        <w:rPr>
          <w:rFonts w:ascii="Times New Roman" w:hAnsi="Times New Roman"/>
          <w:b w:val="0"/>
          <w:sz w:val="21"/>
          <w:szCs w:val="21"/>
        </w:rPr>
        <w:t xml:space="preserve"> obligations under this Agreement 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because of circumstances beyond </w:t>
      </w:r>
      <w:r w:rsidR="005D1293">
        <w:rPr>
          <w:rFonts w:ascii="Times New Roman" w:hAnsi="Times New Roman"/>
          <w:b w:val="0"/>
          <w:sz w:val="21"/>
          <w:szCs w:val="21"/>
        </w:rPr>
        <w:t>HCTG</w:t>
      </w:r>
      <w:r w:rsidR="00C703BD" w:rsidRPr="00351809">
        <w:rPr>
          <w:rFonts w:ascii="Times New Roman" w:hAnsi="Times New Roman"/>
          <w:b w:val="0"/>
          <w:sz w:val="21"/>
          <w:szCs w:val="21"/>
        </w:rPr>
        <w:t>’s</w:t>
      </w:r>
      <w:r w:rsidR="00626EE6" w:rsidRPr="00351809">
        <w:rPr>
          <w:rFonts w:ascii="Times New Roman" w:hAnsi="Times New Roman"/>
          <w:b w:val="0"/>
          <w:sz w:val="21"/>
          <w:szCs w:val="21"/>
        </w:rPr>
        <w:t xml:space="preserve"> reasonable control.  Such circumstances include, but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be limited to, </w:t>
      </w:r>
      <w:r w:rsidR="00CC178B" w:rsidRPr="00351809">
        <w:rPr>
          <w:rFonts w:ascii="Times New Roman" w:hAnsi="Times New Roman"/>
          <w:b w:val="0"/>
          <w:sz w:val="21"/>
          <w:szCs w:val="21"/>
        </w:rPr>
        <w:t xml:space="preserve">any intentional or negligent act committed by you, or </w:t>
      </w:r>
      <w:r w:rsidR="00626EE6" w:rsidRPr="00351809">
        <w:rPr>
          <w:rFonts w:ascii="Times New Roman" w:hAnsi="Times New Roman"/>
          <w:b w:val="0"/>
          <w:sz w:val="21"/>
          <w:szCs w:val="21"/>
        </w:rPr>
        <w:t xml:space="preserve">any acts or omissions of any governmental authority, natural disaster, act of a public enemy, acts of terrorism, riot, sabotage, disputes or differences with workmen, power failure, </w:t>
      </w:r>
      <w:r w:rsidR="00063D49" w:rsidRPr="00351809">
        <w:rPr>
          <w:rFonts w:ascii="Times New Roman" w:hAnsi="Times New Roman"/>
          <w:b w:val="0"/>
          <w:sz w:val="21"/>
          <w:szCs w:val="21"/>
        </w:rPr>
        <w:t xml:space="preserve">communications delays/outages, </w:t>
      </w:r>
      <w:r w:rsidR="00626EE6" w:rsidRPr="00351809">
        <w:rPr>
          <w:rFonts w:ascii="Times New Roman" w:hAnsi="Times New Roman"/>
          <w:b w:val="0"/>
          <w:sz w:val="21"/>
          <w:szCs w:val="21"/>
        </w:rPr>
        <w:t xml:space="preserve">delays in transportation or deliveries of supplies or materials, </w:t>
      </w:r>
      <w:r w:rsidR="005F6B6B" w:rsidRPr="00351809">
        <w:rPr>
          <w:rFonts w:ascii="Times New Roman" w:hAnsi="Times New Roman"/>
          <w:b w:val="0"/>
          <w:sz w:val="21"/>
          <w:szCs w:val="21"/>
        </w:rPr>
        <w:t>cyberwarfare, cyberterrorism, or hacking</w:t>
      </w:r>
      <w:r w:rsidR="00CC178B" w:rsidRPr="00351809">
        <w:rPr>
          <w:rFonts w:ascii="Times New Roman" w:hAnsi="Times New Roman"/>
          <w:b w:val="0"/>
          <w:sz w:val="21"/>
          <w:szCs w:val="21"/>
        </w:rPr>
        <w:t>, malware or virus-related</w:t>
      </w:r>
      <w:r w:rsidR="005F6B6B" w:rsidRPr="00351809">
        <w:rPr>
          <w:rFonts w:ascii="Times New Roman" w:hAnsi="Times New Roman"/>
          <w:b w:val="0"/>
          <w:sz w:val="21"/>
          <w:szCs w:val="21"/>
        </w:rPr>
        <w:t xml:space="preserve"> incidents that circumvent </w:t>
      </w:r>
      <w:r w:rsidR="00CC178B" w:rsidRPr="00351809">
        <w:rPr>
          <w:rFonts w:ascii="Times New Roman" w:hAnsi="Times New Roman"/>
          <w:b w:val="0"/>
          <w:sz w:val="21"/>
          <w:szCs w:val="21"/>
        </w:rPr>
        <w:t>then-</w:t>
      </w:r>
      <w:r w:rsidR="005F6B6B" w:rsidRPr="00351809">
        <w:rPr>
          <w:rFonts w:ascii="Times New Roman" w:hAnsi="Times New Roman"/>
          <w:b w:val="0"/>
          <w:sz w:val="21"/>
          <w:szCs w:val="21"/>
        </w:rPr>
        <w:t>current anti-virus or anti-malware</w:t>
      </w:r>
      <w:r w:rsidR="00CC178B" w:rsidRPr="00351809">
        <w:rPr>
          <w:rFonts w:ascii="Times New Roman" w:hAnsi="Times New Roman"/>
          <w:b w:val="0"/>
          <w:sz w:val="21"/>
          <w:szCs w:val="21"/>
        </w:rPr>
        <w:t xml:space="preserve"> software</w:t>
      </w:r>
      <w:r w:rsidR="005F6B6B" w:rsidRPr="00351809">
        <w:rPr>
          <w:rFonts w:ascii="Times New Roman" w:hAnsi="Times New Roman"/>
          <w:b w:val="0"/>
          <w:sz w:val="21"/>
          <w:szCs w:val="21"/>
        </w:rPr>
        <w:t xml:space="preserve">, </w:t>
      </w:r>
      <w:r w:rsidR="00C703BD" w:rsidRPr="00351809">
        <w:rPr>
          <w:rFonts w:ascii="Times New Roman" w:hAnsi="Times New Roman"/>
          <w:b w:val="0"/>
          <w:sz w:val="21"/>
          <w:szCs w:val="21"/>
        </w:rPr>
        <w:t xml:space="preserve">and </w:t>
      </w:r>
      <w:r w:rsidR="00626EE6" w:rsidRPr="00351809">
        <w:rPr>
          <w:rFonts w:ascii="Times New Roman" w:hAnsi="Times New Roman"/>
          <w:b w:val="0"/>
          <w:sz w:val="21"/>
          <w:szCs w:val="21"/>
        </w:rPr>
        <w:t>acts of God</w:t>
      </w:r>
      <w:r w:rsidR="00C703BD" w:rsidRPr="00351809">
        <w:rPr>
          <w:rFonts w:ascii="Times New Roman" w:hAnsi="Times New Roman"/>
          <w:b w:val="0"/>
          <w:sz w:val="21"/>
          <w:szCs w:val="21"/>
        </w:rPr>
        <w:t>.</w:t>
      </w:r>
      <w:r w:rsidR="00626EE6" w:rsidRPr="00351809">
        <w:rPr>
          <w:rFonts w:ascii="Times New Roman" w:hAnsi="Times New Roman"/>
          <w:b w:val="0"/>
          <w:sz w:val="21"/>
          <w:szCs w:val="21"/>
        </w:rPr>
        <w:t xml:space="preserve"> </w:t>
      </w:r>
    </w:p>
    <w:p w14:paraId="146466E2" w14:textId="15EE8F8B"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 xml:space="preserve">Non-Solicitation.  </w:t>
      </w:r>
      <w:r w:rsidR="00C703BD" w:rsidRPr="00351809">
        <w:rPr>
          <w:rFonts w:ascii="Times New Roman" w:hAnsi="Times New Roman"/>
          <w:b w:val="0"/>
          <w:sz w:val="21"/>
          <w:szCs w:val="21"/>
        </w:rPr>
        <w:t>You</w:t>
      </w:r>
      <w:r w:rsidRPr="00351809">
        <w:rPr>
          <w:rFonts w:ascii="Times New Roman" w:hAnsi="Times New Roman"/>
          <w:b w:val="0"/>
          <w:sz w:val="21"/>
          <w:szCs w:val="21"/>
        </w:rPr>
        <w:t xml:space="preserve"> </w:t>
      </w:r>
      <w:r w:rsidR="00626EE6" w:rsidRPr="00351809">
        <w:rPr>
          <w:rFonts w:ascii="Times New Roman" w:hAnsi="Times New Roman"/>
          <w:b w:val="0"/>
          <w:sz w:val="21"/>
          <w:szCs w:val="21"/>
        </w:rPr>
        <w:t>acknowledge</w:t>
      </w:r>
      <w:r w:rsidR="00C703BD" w:rsidRPr="00351809">
        <w:rPr>
          <w:rFonts w:ascii="Times New Roman" w:hAnsi="Times New Roman"/>
          <w:b w:val="0"/>
          <w:sz w:val="21"/>
          <w:szCs w:val="21"/>
        </w:rPr>
        <w:t xml:space="preserve"> and agree</w:t>
      </w:r>
      <w:r w:rsidR="00626EE6" w:rsidRPr="00351809">
        <w:rPr>
          <w:rFonts w:ascii="Times New Roman" w:hAnsi="Times New Roman"/>
          <w:b w:val="0"/>
          <w:sz w:val="21"/>
          <w:szCs w:val="21"/>
        </w:rPr>
        <w:t xml:space="preserve"> that during the term of this Agreement and for a period of one (1) year following the termination of this Agreement, </w:t>
      </w:r>
      <w:r w:rsidR="00C703BD" w:rsidRPr="00351809">
        <w:rPr>
          <w:rFonts w:ascii="Times New Roman" w:hAnsi="Times New Roman"/>
          <w:b w:val="0"/>
          <w:sz w:val="21"/>
          <w:szCs w:val="21"/>
        </w:rPr>
        <w:t>you</w:t>
      </w:r>
      <w:r w:rsidR="00626EE6" w:rsidRPr="00351809">
        <w:rPr>
          <w:rFonts w:ascii="Times New Roman" w:hAnsi="Times New Roman"/>
          <w:b w:val="0"/>
          <w:sz w:val="21"/>
          <w:szCs w:val="21"/>
        </w:rPr>
        <w:t xml:space="preserve"> will not, individually or in conjunction with others, directly or indirectly solicit, induce or influence any of </w:t>
      </w:r>
      <w:r w:rsidR="005D1293">
        <w:rPr>
          <w:rFonts w:ascii="Times New Roman" w:hAnsi="Times New Roman"/>
          <w:b w:val="0"/>
          <w:sz w:val="21"/>
          <w:szCs w:val="21"/>
        </w:rPr>
        <w:t>HCTG</w:t>
      </w:r>
      <w:r w:rsidR="00B20736" w:rsidRPr="00351809">
        <w:rPr>
          <w:rFonts w:ascii="Times New Roman" w:hAnsi="Times New Roman"/>
          <w:b w:val="0"/>
          <w:sz w:val="21"/>
          <w:szCs w:val="21"/>
        </w:rPr>
        <w:t>’s</w:t>
      </w:r>
      <w:r w:rsidR="00626EE6" w:rsidRPr="00351809">
        <w:rPr>
          <w:rFonts w:ascii="Times New Roman" w:hAnsi="Times New Roman"/>
          <w:b w:val="0"/>
          <w:sz w:val="21"/>
          <w:szCs w:val="21"/>
        </w:rPr>
        <w:t xml:space="preserve"> employees or subcontractors to discontinue or reduce the scope of their business relationship with </w:t>
      </w:r>
      <w:r w:rsidR="005D1293">
        <w:rPr>
          <w:rFonts w:ascii="Times New Roman" w:hAnsi="Times New Roman"/>
          <w:b w:val="0"/>
          <w:sz w:val="21"/>
          <w:szCs w:val="21"/>
        </w:rPr>
        <w:t>HCTG</w:t>
      </w:r>
      <w:r w:rsidR="00626EE6" w:rsidRPr="00351809">
        <w:rPr>
          <w:rFonts w:ascii="Times New Roman" w:hAnsi="Times New Roman"/>
          <w:b w:val="0"/>
          <w:sz w:val="21"/>
          <w:szCs w:val="21"/>
        </w:rPr>
        <w:t xml:space="preserve">, or recruit, solicit or otherwise influence any employee or agent of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to discontinue such employment or agency relationship with </w:t>
      </w:r>
      <w:r w:rsidR="005D1293">
        <w:rPr>
          <w:rFonts w:ascii="Times New Roman" w:hAnsi="Times New Roman"/>
          <w:b w:val="0"/>
          <w:sz w:val="21"/>
          <w:szCs w:val="21"/>
        </w:rPr>
        <w:t>HCTG</w:t>
      </w:r>
      <w:r w:rsidR="00626EE6" w:rsidRPr="00351809">
        <w:rPr>
          <w:rFonts w:ascii="Times New Roman" w:hAnsi="Times New Roman"/>
          <w:b w:val="0"/>
          <w:sz w:val="21"/>
          <w:szCs w:val="21"/>
        </w:rPr>
        <w:t xml:space="preserve">. In the event that </w:t>
      </w:r>
      <w:r w:rsidR="00C703BD" w:rsidRPr="00351809">
        <w:rPr>
          <w:rFonts w:ascii="Times New Roman" w:hAnsi="Times New Roman"/>
          <w:b w:val="0"/>
          <w:sz w:val="21"/>
          <w:szCs w:val="21"/>
        </w:rPr>
        <w:t>you</w:t>
      </w:r>
      <w:r w:rsidR="00626EE6" w:rsidRPr="00351809">
        <w:rPr>
          <w:rFonts w:ascii="Times New Roman" w:hAnsi="Times New Roman"/>
          <w:b w:val="0"/>
          <w:sz w:val="21"/>
          <w:szCs w:val="21"/>
        </w:rPr>
        <w:t xml:space="preserve"> violate the terms of the restrictive covenan</w:t>
      </w:r>
      <w:r w:rsidR="0019799A" w:rsidRPr="00351809">
        <w:rPr>
          <w:rFonts w:ascii="Times New Roman" w:hAnsi="Times New Roman"/>
          <w:b w:val="0"/>
          <w:sz w:val="21"/>
          <w:szCs w:val="21"/>
        </w:rPr>
        <w:t>ts in this Section 1</w:t>
      </w:r>
      <w:r w:rsidR="00EE3252" w:rsidRPr="00351809">
        <w:rPr>
          <w:rFonts w:ascii="Times New Roman" w:hAnsi="Times New Roman"/>
          <w:b w:val="0"/>
          <w:sz w:val="21"/>
          <w:szCs w:val="21"/>
        </w:rPr>
        <w:t>3</w:t>
      </w:r>
      <w:r w:rsidR="00626EE6" w:rsidRPr="00351809">
        <w:rPr>
          <w:rFonts w:ascii="Times New Roman" w:hAnsi="Times New Roman"/>
          <w:b w:val="0"/>
          <w:sz w:val="21"/>
          <w:szCs w:val="21"/>
        </w:rPr>
        <w:t>(</w:t>
      </w:r>
      <w:r w:rsidR="00337670">
        <w:rPr>
          <w:rFonts w:ascii="Times New Roman" w:hAnsi="Times New Roman"/>
          <w:b w:val="0"/>
          <w:sz w:val="21"/>
          <w:szCs w:val="21"/>
        </w:rPr>
        <w:t>j</w:t>
      </w:r>
      <w:r w:rsidR="00626EE6" w:rsidRPr="00351809">
        <w:rPr>
          <w:rFonts w:ascii="Times New Roman" w:hAnsi="Times New Roman"/>
          <w:b w:val="0"/>
          <w:sz w:val="21"/>
          <w:szCs w:val="21"/>
        </w:rPr>
        <w:t xml:space="preserve">), </w:t>
      </w:r>
      <w:r w:rsidR="00C703BD" w:rsidRPr="00351809">
        <w:rPr>
          <w:rFonts w:ascii="Times New Roman" w:hAnsi="Times New Roman"/>
          <w:b w:val="0"/>
          <w:sz w:val="21"/>
          <w:szCs w:val="21"/>
        </w:rPr>
        <w:t>you</w:t>
      </w:r>
      <w:r w:rsidR="00626EE6" w:rsidRPr="00351809">
        <w:rPr>
          <w:rFonts w:ascii="Times New Roman" w:hAnsi="Times New Roman"/>
          <w:b w:val="0"/>
          <w:sz w:val="21"/>
          <w:szCs w:val="21"/>
        </w:rPr>
        <w:t xml:space="preserve"> acknowledge and agree that the damages to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would be difficult or impracticable to determine, and </w:t>
      </w:r>
      <w:r w:rsidR="00C703BD" w:rsidRPr="00351809">
        <w:rPr>
          <w:rFonts w:ascii="Times New Roman" w:hAnsi="Times New Roman"/>
          <w:b w:val="0"/>
          <w:sz w:val="21"/>
          <w:szCs w:val="21"/>
        </w:rPr>
        <w:t xml:space="preserve">you </w:t>
      </w:r>
      <w:r w:rsidR="00626EE6" w:rsidRPr="00351809">
        <w:rPr>
          <w:rFonts w:ascii="Times New Roman" w:hAnsi="Times New Roman"/>
          <w:b w:val="0"/>
          <w:sz w:val="21"/>
          <w:szCs w:val="21"/>
        </w:rPr>
        <w:t xml:space="preserve">agree that in such event, as </w:t>
      </w:r>
      <w:r w:rsidR="005D1293">
        <w:rPr>
          <w:rFonts w:ascii="Times New Roman" w:hAnsi="Times New Roman"/>
          <w:b w:val="0"/>
          <w:sz w:val="21"/>
          <w:szCs w:val="21"/>
        </w:rPr>
        <w:t>HCTG</w:t>
      </w:r>
      <w:r w:rsidR="00B20736" w:rsidRPr="00351809">
        <w:rPr>
          <w:rFonts w:ascii="Times New Roman" w:hAnsi="Times New Roman"/>
          <w:b w:val="0"/>
          <w:sz w:val="21"/>
          <w:szCs w:val="21"/>
        </w:rPr>
        <w:t>’s</w:t>
      </w:r>
      <w:r w:rsidR="00626EE6" w:rsidRPr="00351809">
        <w:rPr>
          <w:rFonts w:ascii="Times New Roman" w:hAnsi="Times New Roman"/>
          <w:b w:val="0"/>
          <w:sz w:val="21"/>
          <w:szCs w:val="21"/>
        </w:rPr>
        <w:t xml:space="preserve"> sole and exclusive remedy therefore, </w:t>
      </w:r>
      <w:r w:rsidR="00C703BD" w:rsidRPr="00351809">
        <w:rPr>
          <w:rFonts w:ascii="Times New Roman" w:hAnsi="Times New Roman"/>
          <w:b w:val="0"/>
          <w:sz w:val="21"/>
          <w:szCs w:val="21"/>
        </w:rPr>
        <w:t xml:space="preserve">you will </w:t>
      </w:r>
      <w:r w:rsidR="00626EE6" w:rsidRPr="00351809">
        <w:rPr>
          <w:rFonts w:ascii="Times New Roman" w:hAnsi="Times New Roman"/>
          <w:b w:val="0"/>
          <w:sz w:val="21"/>
          <w:szCs w:val="21"/>
        </w:rPr>
        <w:t xml:space="preserve">pay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as liquidated damages and not as a penalty an amount equal to fifty percent </w:t>
      </w:r>
      <w:r w:rsidR="00626EE6" w:rsidRPr="00351809">
        <w:rPr>
          <w:rFonts w:ascii="Times New Roman" w:hAnsi="Times New Roman"/>
          <w:b w:val="0"/>
          <w:color w:val="000000"/>
          <w:sz w:val="21"/>
          <w:szCs w:val="21"/>
        </w:rPr>
        <w:t xml:space="preserve">(50%) percent of that employee or subcontractor’s first year of base salary with </w:t>
      </w:r>
      <w:r w:rsidR="00C703BD" w:rsidRPr="00351809">
        <w:rPr>
          <w:rFonts w:ascii="Times New Roman" w:hAnsi="Times New Roman"/>
          <w:b w:val="0"/>
          <w:color w:val="000000"/>
          <w:sz w:val="21"/>
          <w:szCs w:val="21"/>
        </w:rPr>
        <w:t>you</w:t>
      </w:r>
      <w:r w:rsidR="00626EE6" w:rsidRPr="00351809">
        <w:rPr>
          <w:rFonts w:ascii="Times New Roman" w:hAnsi="Times New Roman"/>
          <w:b w:val="0"/>
          <w:color w:val="000000"/>
          <w:sz w:val="21"/>
          <w:szCs w:val="21"/>
        </w:rPr>
        <w:t xml:space="preserve"> (including any signing bonus).</w:t>
      </w:r>
      <w:r w:rsidR="00CC178B" w:rsidRPr="00351809">
        <w:rPr>
          <w:rFonts w:ascii="Times New Roman" w:hAnsi="Times New Roman"/>
          <w:b w:val="0"/>
          <w:color w:val="000000"/>
          <w:sz w:val="21"/>
          <w:szCs w:val="21"/>
        </w:rPr>
        <w:t xml:space="preserve">  In addition to and without limitation of the foregoing, any solicitation or attempted solicitation for employment directed to any of </w:t>
      </w:r>
      <w:r w:rsidR="005D1293">
        <w:rPr>
          <w:rFonts w:ascii="Times New Roman" w:hAnsi="Times New Roman"/>
          <w:b w:val="0"/>
          <w:color w:val="000000"/>
          <w:sz w:val="21"/>
          <w:szCs w:val="21"/>
        </w:rPr>
        <w:t>HCTG</w:t>
      </w:r>
      <w:r w:rsidR="00CC178B" w:rsidRPr="00351809">
        <w:rPr>
          <w:rFonts w:ascii="Times New Roman" w:hAnsi="Times New Roman"/>
          <w:b w:val="0"/>
          <w:color w:val="000000"/>
          <w:sz w:val="21"/>
          <w:szCs w:val="21"/>
        </w:rPr>
        <w:t xml:space="preserve">’s employees by you will be deemed to be a material breach of this Agreement, in which event </w:t>
      </w:r>
      <w:r w:rsidR="005D1293">
        <w:rPr>
          <w:rFonts w:ascii="Times New Roman" w:hAnsi="Times New Roman"/>
          <w:b w:val="0"/>
          <w:color w:val="000000"/>
          <w:sz w:val="21"/>
          <w:szCs w:val="21"/>
        </w:rPr>
        <w:t>HCTG</w:t>
      </w:r>
      <w:r w:rsidR="00CC178B" w:rsidRPr="00351809">
        <w:rPr>
          <w:rFonts w:ascii="Times New Roman" w:hAnsi="Times New Roman"/>
          <w:b w:val="0"/>
          <w:color w:val="000000"/>
          <w:sz w:val="21"/>
          <w:szCs w:val="21"/>
        </w:rPr>
        <w:t xml:space="preserve"> shall have the right, but not the obligation, to terminate this Agreement or any then-current SOW immediately For Cause. </w:t>
      </w:r>
    </w:p>
    <w:p w14:paraId="6ACBA33F" w14:textId="280EB089"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 xml:space="preserve">Survival.  </w:t>
      </w:r>
      <w:r w:rsidR="00626EE6" w:rsidRPr="00351809">
        <w:rPr>
          <w:rFonts w:ascii="Times New Roman" w:hAnsi="Times New Roman"/>
          <w:b w:val="0"/>
          <w:sz w:val="21"/>
          <w:szCs w:val="21"/>
        </w:rPr>
        <w:t xml:space="preserve">The provisions contained in this Agreement that by their context are intended to survive termination or expiration of this Agreement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survive</w:t>
      </w:r>
      <w:r w:rsidR="00C661A9" w:rsidRPr="00351809">
        <w:rPr>
          <w:rFonts w:ascii="Times New Roman" w:hAnsi="Times New Roman"/>
          <w:b w:val="0"/>
          <w:sz w:val="21"/>
          <w:szCs w:val="21"/>
        </w:rPr>
        <w:t>.</w:t>
      </w:r>
      <w:r w:rsidR="007C1713">
        <w:rPr>
          <w:rFonts w:ascii="Times New Roman" w:hAnsi="Times New Roman"/>
          <w:b w:val="0"/>
          <w:sz w:val="21"/>
          <w:szCs w:val="21"/>
        </w:rPr>
        <w:t xml:space="preserve">  If any provision in this Agreement is deemed unenforceable by operation of law, then </w:t>
      </w:r>
      <w:r w:rsidR="0029796C">
        <w:rPr>
          <w:rFonts w:ascii="Times New Roman" w:hAnsi="Times New Roman"/>
          <w:b w:val="0"/>
          <w:sz w:val="21"/>
          <w:szCs w:val="21"/>
        </w:rPr>
        <w:t>that provision</w:t>
      </w:r>
      <w:r w:rsidR="007C1713">
        <w:rPr>
          <w:rFonts w:ascii="Times New Roman" w:hAnsi="Times New Roman"/>
          <w:b w:val="0"/>
          <w:sz w:val="21"/>
          <w:szCs w:val="21"/>
        </w:rPr>
        <w:t xml:space="preserve"> shall be excised from this Agreement and the balance of this Agreement shall be enforced in full.</w:t>
      </w:r>
    </w:p>
    <w:p w14:paraId="21429C1A" w14:textId="173B0195"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 xml:space="preserve">Insurance.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and </w:t>
      </w:r>
      <w:r w:rsidR="00C703BD" w:rsidRPr="00351809">
        <w:rPr>
          <w:rFonts w:ascii="Times New Roman" w:hAnsi="Times New Roman"/>
          <w:b w:val="0"/>
          <w:sz w:val="21"/>
          <w:szCs w:val="21"/>
        </w:rPr>
        <w:t>you</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each maintain, at </w:t>
      </w:r>
      <w:r w:rsidR="0084056B" w:rsidRPr="00351809">
        <w:rPr>
          <w:rFonts w:ascii="Times New Roman" w:hAnsi="Times New Roman"/>
          <w:b w:val="0"/>
          <w:sz w:val="21"/>
          <w:szCs w:val="21"/>
        </w:rPr>
        <w:t>each party’s</w:t>
      </w:r>
      <w:r w:rsidR="00626EE6" w:rsidRPr="00351809">
        <w:rPr>
          <w:rFonts w:ascii="Times New Roman" w:hAnsi="Times New Roman"/>
          <w:b w:val="0"/>
          <w:sz w:val="21"/>
          <w:szCs w:val="21"/>
        </w:rPr>
        <w:t xml:space="preserve"> own expense, all insurance reasonably required in connection with this Agreement or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including but not limited to, workers compensation and general liability. </w:t>
      </w:r>
      <w:r w:rsidR="00C703BD" w:rsidRPr="00351809">
        <w:rPr>
          <w:rFonts w:ascii="Times New Roman" w:hAnsi="Times New Roman"/>
          <w:b w:val="0"/>
          <w:sz w:val="21"/>
          <w:szCs w:val="21"/>
        </w:rPr>
        <w:t xml:space="preserve">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26EE6" w:rsidRPr="00351809">
        <w:rPr>
          <w:rFonts w:ascii="Times New Roman" w:hAnsi="Times New Roman"/>
          <w:b w:val="0"/>
          <w:sz w:val="21"/>
          <w:szCs w:val="21"/>
        </w:rPr>
        <w:t>agrees to maintain a general liability policy with a limit not less than $</w:t>
      </w:r>
      <w:r w:rsidRPr="00351809">
        <w:rPr>
          <w:rFonts w:ascii="Times New Roman" w:hAnsi="Times New Roman"/>
          <w:b w:val="0"/>
          <w:sz w:val="21"/>
          <w:szCs w:val="21"/>
        </w:rPr>
        <w:t>1</w:t>
      </w:r>
      <w:r w:rsidR="00626EE6" w:rsidRPr="00351809">
        <w:rPr>
          <w:rFonts w:ascii="Times New Roman" w:hAnsi="Times New Roman"/>
          <w:b w:val="0"/>
          <w:sz w:val="21"/>
          <w:szCs w:val="21"/>
        </w:rPr>
        <w:t>,000,000 per occurrence</w:t>
      </w:r>
      <w:r w:rsidR="00777290" w:rsidRPr="00351809">
        <w:rPr>
          <w:rFonts w:ascii="Times New Roman" w:hAnsi="Times New Roman"/>
          <w:b w:val="0"/>
          <w:sz w:val="21"/>
          <w:szCs w:val="21"/>
        </w:rPr>
        <w:t>.</w:t>
      </w:r>
      <w:r w:rsidR="00626EE6" w:rsidRPr="00351809">
        <w:rPr>
          <w:rFonts w:ascii="Times New Roman" w:hAnsi="Times New Roman"/>
          <w:b w:val="0"/>
          <w:sz w:val="21"/>
          <w:szCs w:val="21"/>
        </w:rPr>
        <w:t xml:space="preserve">  All of the insurance policies described herein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not be canceled, materially changed or renewal refused until at least thirty (30) calendar days written notice has been given to </w:t>
      </w:r>
      <w:r w:rsidRPr="00351809">
        <w:rPr>
          <w:rFonts w:ascii="Times New Roman" w:hAnsi="Times New Roman"/>
          <w:b w:val="0"/>
          <w:sz w:val="21"/>
          <w:szCs w:val="21"/>
        </w:rPr>
        <w:t>the other party</w:t>
      </w:r>
      <w:r w:rsidR="00626EE6" w:rsidRPr="00351809">
        <w:rPr>
          <w:rFonts w:ascii="Times New Roman" w:hAnsi="Times New Roman"/>
          <w:b w:val="0"/>
          <w:sz w:val="21"/>
          <w:szCs w:val="21"/>
        </w:rPr>
        <w:t xml:space="preserve"> by certified mail.  </w:t>
      </w:r>
    </w:p>
    <w:p w14:paraId="136B60CC" w14:textId="06D44877"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Governing Law; Venue.</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This Agreement and any </w:t>
      </w:r>
      <w:r w:rsidR="00D833AF" w:rsidRPr="00351809">
        <w:rPr>
          <w:rFonts w:ascii="Times New Roman" w:hAnsi="Times New Roman"/>
          <w:b w:val="0"/>
          <w:sz w:val="21"/>
          <w:szCs w:val="21"/>
        </w:rPr>
        <w:t>SOW</w:t>
      </w:r>
      <w:r w:rsidR="00626EE6" w:rsidRPr="00351809">
        <w:rPr>
          <w:rFonts w:ascii="Times New Roman" w:hAnsi="Times New Roman"/>
          <w:b w:val="0"/>
          <w:sz w:val="21"/>
          <w:szCs w:val="21"/>
        </w:rPr>
        <w:t xml:space="preserve">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governed by, and construed according to, the laws of the </w:t>
      </w:r>
      <w:r w:rsidR="007A5E79" w:rsidRPr="00351809">
        <w:rPr>
          <w:rFonts w:ascii="Times New Roman" w:hAnsi="Times New Roman"/>
          <w:b w:val="0"/>
          <w:sz w:val="21"/>
          <w:szCs w:val="21"/>
        </w:rPr>
        <w:t>s</w:t>
      </w:r>
      <w:r w:rsidR="00626EE6" w:rsidRPr="00351809">
        <w:rPr>
          <w:rFonts w:ascii="Times New Roman" w:hAnsi="Times New Roman"/>
          <w:b w:val="0"/>
          <w:sz w:val="21"/>
          <w:szCs w:val="21"/>
        </w:rPr>
        <w:t xml:space="preserve">tate of </w:t>
      </w:r>
      <w:r w:rsidR="005D1293">
        <w:rPr>
          <w:rFonts w:ascii="Times New Roman" w:hAnsi="Times New Roman"/>
          <w:b w:val="0"/>
          <w:sz w:val="21"/>
          <w:szCs w:val="21"/>
        </w:rPr>
        <w:t>Texas</w:t>
      </w:r>
      <w:r w:rsidR="00626EE6" w:rsidRPr="00351809">
        <w:rPr>
          <w:rFonts w:ascii="Times New Roman" w:hAnsi="Times New Roman"/>
          <w:b w:val="0"/>
          <w:sz w:val="21"/>
          <w:szCs w:val="21"/>
        </w:rPr>
        <w:t xml:space="preserve">.  </w:t>
      </w:r>
      <w:r w:rsidR="00C703BD" w:rsidRPr="00351809">
        <w:rPr>
          <w:rFonts w:ascii="Times New Roman" w:hAnsi="Times New Roman"/>
          <w:b w:val="0"/>
          <w:sz w:val="21"/>
          <w:szCs w:val="21"/>
        </w:rPr>
        <w:t>You hereby irrevocably consent</w:t>
      </w:r>
      <w:r w:rsidR="00626EE6" w:rsidRPr="00351809">
        <w:rPr>
          <w:rFonts w:ascii="Times New Roman" w:hAnsi="Times New Roman"/>
          <w:b w:val="0"/>
          <w:sz w:val="21"/>
          <w:szCs w:val="21"/>
        </w:rPr>
        <w:t xml:space="preserve"> to the exclusive jurisdiction and venue of the state courts in </w:t>
      </w:r>
      <w:r w:rsidR="005D1293">
        <w:rPr>
          <w:rFonts w:ascii="Times New Roman" w:hAnsi="Times New Roman"/>
          <w:b w:val="0"/>
          <w:sz w:val="21"/>
          <w:szCs w:val="21"/>
        </w:rPr>
        <w:t>Hays</w:t>
      </w:r>
      <w:r w:rsidR="0074102A">
        <w:rPr>
          <w:rFonts w:ascii="Times New Roman" w:hAnsi="Times New Roman"/>
          <w:b w:val="0"/>
          <w:sz w:val="21"/>
          <w:szCs w:val="21"/>
        </w:rPr>
        <w:t xml:space="preserve"> </w:t>
      </w:r>
      <w:r w:rsidR="0084056B" w:rsidRPr="00351809">
        <w:rPr>
          <w:rFonts w:ascii="Times New Roman" w:hAnsi="Times New Roman"/>
          <w:b w:val="0"/>
          <w:sz w:val="21"/>
          <w:szCs w:val="21"/>
        </w:rPr>
        <w:t>County</w:t>
      </w:r>
      <w:r w:rsidR="007A5E79" w:rsidRPr="00351809">
        <w:rPr>
          <w:rFonts w:ascii="Times New Roman" w:hAnsi="Times New Roman"/>
          <w:b w:val="0"/>
          <w:sz w:val="21"/>
          <w:szCs w:val="21"/>
        </w:rPr>
        <w:t xml:space="preserve">, </w:t>
      </w:r>
      <w:r w:rsidR="005D1293">
        <w:rPr>
          <w:rFonts w:ascii="Times New Roman" w:hAnsi="Times New Roman"/>
          <w:b w:val="0"/>
          <w:sz w:val="21"/>
          <w:szCs w:val="21"/>
        </w:rPr>
        <w:t>Texas</w:t>
      </w:r>
      <w:r w:rsidR="00626EE6" w:rsidRPr="00351809">
        <w:rPr>
          <w:rFonts w:ascii="Times New Roman" w:hAnsi="Times New Roman"/>
          <w:b w:val="0"/>
          <w:sz w:val="21"/>
          <w:szCs w:val="21"/>
        </w:rPr>
        <w:t xml:space="preserve">, for any and all claims and causes of action arising from or related to this Agreement. </w:t>
      </w:r>
    </w:p>
    <w:p w14:paraId="196D334D" w14:textId="77777777"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No Third Party Beneficiaries.</w:t>
      </w:r>
      <w:r w:rsidRPr="00351809">
        <w:rPr>
          <w:rFonts w:ascii="Times New Roman" w:hAnsi="Times New Roman"/>
          <w:b w:val="0"/>
          <w:sz w:val="21"/>
          <w:szCs w:val="21"/>
        </w:rPr>
        <w:t xml:space="preserve">  </w:t>
      </w:r>
      <w:r w:rsidR="00626EE6" w:rsidRPr="00351809">
        <w:rPr>
          <w:rFonts w:ascii="Times New Roman" w:hAnsi="Times New Roman"/>
          <w:b w:val="0"/>
          <w:sz w:val="21"/>
          <w:szCs w:val="21"/>
        </w:rPr>
        <w:t>The Parties have entered into this Agreement solely for their own benefit.  They intend no third party to be able to rely upon or enforce this Agreement or any part of this Agreement.</w:t>
      </w:r>
    </w:p>
    <w:p w14:paraId="0D55C580" w14:textId="77777777"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Usage in Trade.</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It is understood and agreed that no usage of trade or other regular practice or method of dealing between the Parties to this Agreement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used to modify, interpret, supplement, or alter in any manner the terms of this Agreement.</w:t>
      </w:r>
    </w:p>
    <w:p w14:paraId="2E867FA4" w14:textId="02C5889D"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Business Day.</w:t>
      </w:r>
      <w:r w:rsidRPr="00351809">
        <w:rPr>
          <w:rFonts w:ascii="Times New Roman" w:hAnsi="Times New Roman"/>
          <w:b w:val="0"/>
          <w:sz w:val="21"/>
          <w:szCs w:val="21"/>
        </w:rPr>
        <w:t xml:space="preserve"> </w:t>
      </w:r>
      <w:r w:rsidR="00626EE6" w:rsidRPr="00351809">
        <w:rPr>
          <w:rFonts w:ascii="Times New Roman" w:hAnsi="Times New Roman"/>
          <w:b w:val="0"/>
          <w:sz w:val="21"/>
          <w:szCs w:val="21"/>
        </w:rPr>
        <w:t xml:space="preserve">If any time period set forth in this Agreement expires on a day other than a business day in </w:t>
      </w:r>
      <w:r w:rsidR="005D1293">
        <w:rPr>
          <w:rFonts w:ascii="Times New Roman" w:hAnsi="Times New Roman"/>
          <w:b w:val="0"/>
          <w:sz w:val="21"/>
          <w:szCs w:val="21"/>
        </w:rPr>
        <w:t>Hays</w:t>
      </w:r>
      <w:r w:rsidR="0074102A">
        <w:rPr>
          <w:rFonts w:ascii="Times New Roman" w:hAnsi="Times New Roman"/>
          <w:b w:val="0"/>
          <w:sz w:val="21"/>
          <w:szCs w:val="21"/>
        </w:rPr>
        <w:t xml:space="preserve"> </w:t>
      </w:r>
      <w:r w:rsidR="0004616F" w:rsidRPr="00351809">
        <w:rPr>
          <w:rFonts w:ascii="Times New Roman" w:hAnsi="Times New Roman"/>
          <w:b w:val="0"/>
          <w:sz w:val="21"/>
          <w:szCs w:val="21"/>
        </w:rPr>
        <w:t xml:space="preserve">County, </w:t>
      </w:r>
      <w:r w:rsidR="005D1293">
        <w:rPr>
          <w:rFonts w:ascii="Times New Roman" w:hAnsi="Times New Roman"/>
          <w:b w:val="0"/>
          <w:sz w:val="21"/>
          <w:szCs w:val="21"/>
        </w:rPr>
        <w:t>Texas</w:t>
      </w:r>
      <w:r w:rsidR="00626EE6" w:rsidRPr="00351809">
        <w:rPr>
          <w:rFonts w:ascii="Times New Roman" w:hAnsi="Times New Roman"/>
          <w:b w:val="0"/>
          <w:sz w:val="21"/>
          <w:szCs w:val="21"/>
        </w:rPr>
        <w:t xml:space="preserve">, such period </w:t>
      </w:r>
      <w:r w:rsidR="008935F2" w:rsidRPr="00351809">
        <w:rPr>
          <w:rFonts w:ascii="Times New Roman" w:hAnsi="Times New Roman"/>
          <w:b w:val="0"/>
          <w:sz w:val="21"/>
          <w:szCs w:val="21"/>
        </w:rPr>
        <w:t>will</w:t>
      </w:r>
      <w:r w:rsidR="00626EE6" w:rsidRPr="00351809">
        <w:rPr>
          <w:rFonts w:ascii="Times New Roman" w:hAnsi="Times New Roman"/>
          <w:b w:val="0"/>
          <w:sz w:val="21"/>
          <w:szCs w:val="21"/>
        </w:rPr>
        <w:t xml:space="preserve"> be extended to and through the next succeeding business day in </w:t>
      </w:r>
      <w:r w:rsidR="005D1293">
        <w:rPr>
          <w:rFonts w:ascii="Times New Roman" w:hAnsi="Times New Roman"/>
          <w:b w:val="0"/>
          <w:sz w:val="21"/>
          <w:szCs w:val="21"/>
        </w:rPr>
        <w:t>Hays</w:t>
      </w:r>
      <w:r w:rsidR="0074102A">
        <w:rPr>
          <w:rFonts w:ascii="Times New Roman" w:hAnsi="Times New Roman"/>
          <w:b w:val="0"/>
          <w:sz w:val="21"/>
          <w:szCs w:val="21"/>
        </w:rPr>
        <w:t xml:space="preserve"> </w:t>
      </w:r>
      <w:r w:rsidR="0004616F" w:rsidRPr="00351809">
        <w:rPr>
          <w:rFonts w:ascii="Times New Roman" w:hAnsi="Times New Roman"/>
          <w:b w:val="0"/>
          <w:sz w:val="21"/>
          <w:szCs w:val="21"/>
        </w:rPr>
        <w:t xml:space="preserve">County, </w:t>
      </w:r>
      <w:r w:rsidR="005D1293">
        <w:rPr>
          <w:rFonts w:ascii="Times New Roman" w:hAnsi="Times New Roman"/>
          <w:b w:val="0"/>
          <w:sz w:val="21"/>
          <w:szCs w:val="21"/>
        </w:rPr>
        <w:t>Texas</w:t>
      </w:r>
      <w:r w:rsidR="0065333F" w:rsidRPr="00351809">
        <w:rPr>
          <w:rFonts w:ascii="Times New Roman" w:hAnsi="Times New Roman"/>
          <w:b w:val="0"/>
          <w:sz w:val="21"/>
          <w:szCs w:val="21"/>
        </w:rPr>
        <w:t xml:space="preserve">.  </w:t>
      </w:r>
    </w:p>
    <w:p w14:paraId="78DB7CA2" w14:textId="43DB74F9" w:rsidR="0092760A" w:rsidRPr="00351809" w:rsidRDefault="0092760A" w:rsidP="00F75250">
      <w:pPr>
        <w:numPr>
          <w:ilvl w:val="1"/>
          <w:numId w:val="25"/>
        </w:numPr>
        <w:ind w:left="360" w:firstLine="0"/>
        <w:jc w:val="both"/>
        <w:rPr>
          <w:rFonts w:ascii="Times New Roman" w:hAnsi="Times New Roman"/>
          <w:b w:val="0"/>
          <w:sz w:val="21"/>
          <w:szCs w:val="21"/>
        </w:rPr>
      </w:pPr>
      <w:r w:rsidRPr="00351809">
        <w:rPr>
          <w:rFonts w:ascii="Times New Roman" w:hAnsi="Times New Roman"/>
          <w:b w:val="0"/>
          <w:i/>
          <w:sz w:val="21"/>
          <w:szCs w:val="21"/>
        </w:rPr>
        <w:t>Notices</w:t>
      </w:r>
      <w:r w:rsidR="00DF3550" w:rsidRPr="00351809">
        <w:rPr>
          <w:rFonts w:ascii="Times New Roman" w:hAnsi="Times New Roman"/>
          <w:b w:val="0"/>
          <w:i/>
          <w:sz w:val="21"/>
          <w:szCs w:val="21"/>
        </w:rPr>
        <w:t>; Writing Requirement</w:t>
      </w:r>
      <w:r w:rsidRPr="00351809">
        <w:rPr>
          <w:rFonts w:ascii="Times New Roman" w:hAnsi="Times New Roman"/>
          <w:b w:val="0"/>
          <w:i/>
          <w:sz w:val="21"/>
          <w:szCs w:val="21"/>
        </w:rPr>
        <w:t xml:space="preserve">.  </w:t>
      </w:r>
      <w:r w:rsidR="00626EE6" w:rsidRPr="00351809">
        <w:rPr>
          <w:rFonts w:ascii="Times New Roman" w:hAnsi="Times New Roman"/>
          <w:b w:val="0"/>
          <w:sz w:val="21"/>
          <w:szCs w:val="21"/>
        </w:rPr>
        <w:t xml:space="preserve">Where notice is required to be provided to a party under this Agreement, such notice </w:t>
      </w:r>
      <w:r w:rsidR="008B47DD" w:rsidRPr="00351809">
        <w:rPr>
          <w:rFonts w:ascii="Times New Roman" w:hAnsi="Times New Roman"/>
          <w:b w:val="0"/>
          <w:sz w:val="21"/>
          <w:szCs w:val="21"/>
        </w:rPr>
        <w:t>may be sent by U.S. mail, overnight courier, fax or email</w:t>
      </w:r>
      <w:r w:rsidR="00DF3550" w:rsidRPr="00351809">
        <w:rPr>
          <w:rFonts w:ascii="Times New Roman" w:hAnsi="Times New Roman"/>
          <w:b w:val="0"/>
          <w:sz w:val="21"/>
          <w:szCs w:val="21"/>
        </w:rPr>
        <w:t xml:space="preserve"> as follows: n</w:t>
      </w:r>
      <w:r w:rsidR="008B47DD" w:rsidRPr="00351809">
        <w:rPr>
          <w:rFonts w:ascii="Times New Roman" w:hAnsi="Times New Roman"/>
          <w:b w:val="0"/>
          <w:sz w:val="21"/>
          <w:szCs w:val="21"/>
        </w:rPr>
        <w:t xml:space="preserve">otice </w:t>
      </w:r>
      <w:r w:rsidR="008935F2" w:rsidRPr="00351809">
        <w:rPr>
          <w:rFonts w:ascii="Times New Roman" w:hAnsi="Times New Roman"/>
          <w:b w:val="0"/>
          <w:sz w:val="21"/>
          <w:szCs w:val="21"/>
        </w:rPr>
        <w:t>will</w:t>
      </w:r>
      <w:r w:rsidR="008B47DD" w:rsidRPr="00351809">
        <w:rPr>
          <w:rFonts w:ascii="Times New Roman" w:hAnsi="Times New Roman"/>
          <w:b w:val="0"/>
          <w:sz w:val="21"/>
          <w:szCs w:val="21"/>
        </w:rPr>
        <w:t xml:space="preserve"> be deemed delivered three (3) business days after being</w:t>
      </w:r>
      <w:r w:rsidR="00626EE6" w:rsidRPr="00351809">
        <w:rPr>
          <w:rFonts w:ascii="Times New Roman" w:hAnsi="Times New Roman"/>
          <w:b w:val="0"/>
          <w:sz w:val="21"/>
          <w:szCs w:val="21"/>
        </w:rPr>
        <w:t xml:space="preserve"> deposited in the United States Mail, first class mail, certified or return receipt requested, postage prepaid, or one (1) day following delivery when sent by FedEx </w:t>
      </w:r>
      <w:r w:rsidR="008B47DD" w:rsidRPr="00351809">
        <w:rPr>
          <w:rFonts w:ascii="Times New Roman" w:hAnsi="Times New Roman"/>
          <w:b w:val="0"/>
          <w:sz w:val="21"/>
          <w:szCs w:val="21"/>
        </w:rPr>
        <w:t>or other overnight courier</w:t>
      </w:r>
      <w:r w:rsidRPr="00351809">
        <w:rPr>
          <w:rFonts w:ascii="Times New Roman" w:hAnsi="Times New Roman"/>
          <w:b w:val="0"/>
          <w:sz w:val="21"/>
          <w:szCs w:val="21"/>
        </w:rPr>
        <w:t xml:space="preserve">, </w:t>
      </w:r>
      <w:r w:rsidR="008B47DD" w:rsidRPr="00351809">
        <w:rPr>
          <w:rFonts w:ascii="Times New Roman" w:hAnsi="Times New Roman"/>
          <w:b w:val="0"/>
          <w:sz w:val="21"/>
          <w:szCs w:val="21"/>
        </w:rPr>
        <w:t>or one (1) day after notice is delivered by fax or email.</w:t>
      </w:r>
      <w:r w:rsidRPr="00351809">
        <w:rPr>
          <w:rFonts w:ascii="Times New Roman" w:hAnsi="Times New Roman"/>
          <w:b w:val="0"/>
          <w:sz w:val="21"/>
          <w:szCs w:val="21"/>
        </w:rPr>
        <w:t xml:space="preserve">  </w:t>
      </w:r>
      <w:r w:rsidR="00F93873" w:rsidRPr="00351809">
        <w:rPr>
          <w:rFonts w:ascii="Times New Roman" w:hAnsi="Times New Roman"/>
          <w:b w:val="0"/>
          <w:sz w:val="21"/>
          <w:szCs w:val="21"/>
        </w:rPr>
        <w:t xml:space="preserve">Notice sent by email </w:t>
      </w:r>
      <w:r w:rsidR="008935F2" w:rsidRPr="00351809">
        <w:rPr>
          <w:rFonts w:ascii="Times New Roman" w:hAnsi="Times New Roman"/>
          <w:b w:val="0"/>
          <w:sz w:val="21"/>
          <w:szCs w:val="21"/>
        </w:rPr>
        <w:t>will</w:t>
      </w:r>
      <w:r w:rsidR="008B47DD" w:rsidRPr="00351809">
        <w:rPr>
          <w:rFonts w:ascii="Times New Roman" w:hAnsi="Times New Roman"/>
          <w:b w:val="0"/>
          <w:sz w:val="21"/>
          <w:szCs w:val="21"/>
        </w:rPr>
        <w:t xml:space="preserve"> be sufficient only if</w:t>
      </w:r>
      <w:r w:rsidR="00F93873" w:rsidRPr="00351809">
        <w:rPr>
          <w:rFonts w:ascii="Times New Roman" w:hAnsi="Times New Roman"/>
          <w:b w:val="0"/>
          <w:sz w:val="21"/>
          <w:szCs w:val="21"/>
        </w:rPr>
        <w:t xml:space="preserve"> (i) the sender emails the notice to the last known email address of the recipient, and (ii) the sender includes itself in the “cc” portion of the email </w:t>
      </w:r>
      <w:r w:rsidR="00096241" w:rsidRPr="00351809">
        <w:rPr>
          <w:rFonts w:ascii="Times New Roman" w:hAnsi="Times New Roman"/>
          <w:b w:val="0"/>
          <w:sz w:val="21"/>
          <w:szCs w:val="21"/>
        </w:rPr>
        <w:t xml:space="preserve">and </w:t>
      </w:r>
      <w:r w:rsidR="00F93873" w:rsidRPr="00351809">
        <w:rPr>
          <w:rFonts w:ascii="Times New Roman" w:hAnsi="Times New Roman"/>
          <w:b w:val="0"/>
          <w:sz w:val="21"/>
          <w:szCs w:val="21"/>
        </w:rPr>
        <w:t>preserves the email until such time that it is acknowledged by the recipient.</w:t>
      </w:r>
      <w:r w:rsidR="00DF3550" w:rsidRPr="00351809">
        <w:rPr>
          <w:rFonts w:ascii="Times New Roman" w:hAnsi="Times New Roman"/>
          <w:b w:val="0"/>
          <w:sz w:val="21"/>
          <w:szCs w:val="21"/>
        </w:rPr>
        <w:t xml:space="preserve">  </w:t>
      </w:r>
      <w:r w:rsidR="00BE1103" w:rsidRPr="00351809">
        <w:rPr>
          <w:rFonts w:ascii="Times New Roman" w:hAnsi="Times New Roman"/>
          <w:b w:val="0"/>
          <w:sz w:val="21"/>
          <w:szCs w:val="21"/>
        </w:rPr>
        <w:t xml:space="preserve">Notwithstanding the foregoing, any notice from </w:t>
      </w:r>
      <w:r w:rsidR="00C703BD" w:rsidRPr="00351809">
        <w:rPr>
          <w:rFonts w:ascii="Times New Roman" w:hAnsi="Times New Roman"/>
          <w:b w:val="0"/>
          <w:sz w:val="21"/>
          <w:szCs w:val="21"/>
        </w:rPr>
        <w:t>you</w:t>
      </w:r>
      <w:r w:rsidR="00BE1103" w:rsidRPr="00351809">
        <w:rPr>
          <w:rFonts w:ascii="Times New Roman" w:hAnsi="Times New Roman"/>
          <w:b w:val="0"/>
          <w:sz w:val="21"/>
          <w:szCs w:val="21"/>
        </w:rPr>
        <w:t xml:space="preserve"> to </w:t>
      </w:r>
      <w:r w:rsidR="005D1293">
        <w:rPr>
          <w:rFonts w:ascii="Times New Roman" w:hAnsi="Times New Roman"/>
          <w:b w:val="0"/>
          <w:sz w:val="21"/>
          <w:szCs w:val="21"/>
        </w:rPr>
        <w:t>HCTG</w:t>
      </w:r>
      <w:r w:rsidR="00BE1103" w:rsidRPr="00351809">
        <w:rPr>
          <w:rFonts w:ascii="Times New Roman" w:hAnsi="Times New Roman"/>
          <w:b w:val="0"/>
          <w:sz w:val="21"/>
          <w:szCs w:val="21"/>
        </w:rPr>
        <w:t xml:space="preserve"> regarding (a) any alleged breach of this Agreement by </w:t>
      </w:r>
      <w:r w:rsidR="005D1293">
        <w:rPr>
          <w:rFonts w:ascii="Times New Roman" w:hAnsi="Times New Roman"/>
          <w:b w:val="0"/>
          <w:sz w:val="21"/>
          <w:szCs w:val="21"/>
        </w:rPr>
        <w:t>HCTG</w:t>
      </w:r>
      <w:r w:rsidR="00BE1103" w:rsidRPr="00351809">
        <w:rPr>
          <w:rFonts w:ascii="Times New Roman" w:hAnsi="Times New Roman"/>
          <w:b w:val="0"/>
          <w:sz w:val="21"/>
          <w:szCs w:val="21"/>
        </w:rPr>
        <w:t xml:space="preserve">, or (b) any request for indemnification, or (c) any notice of termination of this Agreement or any SOW, must be delivered to </w:t>
      </w:r>
      <w:r w:rsidR="005D1293">
        <w:rPr>
          <w:rFonts w:ascii="Times New Roman" w:hAnsi="Times New Roman"/>
          <w:b w:val="0"/>
          <w:sz w:val="21"/>
          <w:szCs w:val="21"/>
        </w:rPr>
        <w:t>HCTG</w:t>
      </w:r>
      <w:r w:rsidR="00BE1103" w:rsidRPr="00351809">
        <w:rPr>
          <w:rFonts w:ascii="Times New Roman" w:hAnsi="Times New Roman"/>
          <w:b w:val="0"/>
          <w:sz w:val="21"/>
          <w:szCs w:val="21"/>
        </w:rPr>
        <w:t xml:space="preserve"> either by U.S. mail or fax, unless such requirement is expressly and specifically waived by </w:t>
      </w:r>
      <w:r w:rsidR="005D1293">
        <w:rPr>
          <w:rFonts w:ascii="Times New Roman" w:hAnsi="Times New Roman"/>
          <w:b w:val="0"/>
          <w:sz w:val="21"/>
          <w:szCs w:val="21"/>
        </w:rPr>
        <w:t>HCTG</w:t>
      </w:r>
      <w:r w:rsidR="00BE1103" w:rsidRPr="00351809">
        <w:rPr>
          <w:rFonts w:ascii="Times New Roman" w:hAnsi="Times New Roman"/>
          <w:b w:val="0"/>
          <w:sz w:val="21"/>
          <w:szCs w:val="21"/>
        </w:rPr>
        <w:t xml:space="preserve">.  </w:t>
      </w:r>
      <w:r w:rsidR="00DF3550" w:rsidRPr="00351809">
        <w:rPr>
          <w:rFonts w:ascii="Times New Roman" w:hAnsi="Times New Roman"/>
          <w:b w:val="0"/>
          <w:sz w:val="21"/>
          <w:szCs w:val="21"/>
        </w:rPr>
        <w:t xml:space="preserve">All electronic documents and communications between the parties </w:t>
      </w:r>
      <w:r w:rsidR="008935F2" w:rsidRPr="00351809">
        <w:rPr>
          <w:rFonts w:ascii="Times New Roman" w:hAnsi="Times New Roman"/>
          <w:b w:val="0"/>
          <w:sz w:val="21"/>
          <w:szCs w:val="21"/>
        </w:rPr>
        <w:t>will</w:t>
      </w:r>
      <w:r w:rsidR="00DF3550" w:rsidRPr="00351809">
        <w:rPr>
          <w:rFonts w:ascii="Times New Roman" w:hAnsi="Times New Roman"/>
          <w:b w:val="0"/>
          <w:sz w:val="21"/>
          <w:szCs w:val="21"/>
        </w:rPr>
        <w:t xml:space="preserve"> satisfy any “writing” requirement under this Agreement. </w:t>
      </w:r>
    </w:p>
    <w:p w14:paraId="17494CB0" w14:textId="47965EBD" w:rsidR="0092760A" w:rsidRPr="00351809" w:rsidRDefault="0092760A" w:rsidP="00F75250">
      <w:pPr>
        <w:numPr>
          <w:ilvl w:val="1"/>
          <w:numId w:val="25"/>
        </w:numPr>
        <w:tabs>
          <w:tab w:val="left" w:pos="360"/>
        </w:tabs>
        <w:ind w:left="360" w:firstLine="0"/>
        <w:jc w:val="both"/>
        <w:rPr>
          <w:rFonts w:ascii="Times New Roman" w:hAnsi="Times New Roman"/>
          <w:b w:val="0"/>
          <w:sz w:val="21"/>
          <w:szCs w:val="21"/>
        </w:rPr>
      </w:pPr>
      <w:r w:rsidRPr="00351809">
        <w:rPr>
          <w:rFonts w:ascii="Times New Roman" w:hAnsi="Times New Roman"/>
          <w:b w:val="0"/>
          <w:i/>
          <w:sz w:val="21"/>
          <w:szCs w:val="21"/>
        </w:rPr>
        <w:t xml:space="preserve">Independent Contractor.  </w:t>
      </w:r>
      <w:r w:rsidR="005D1293">
        <w:rPr>
          <w:rFonts w:ascii="Times New Roman" w:hAnsi="Times New Roman"/>
          <w:b w:val="0"/>
          <w:sz w:val="21"/>
          <w:szCs w:val="21"/>
        </w:rPr>
        <w:t>HCTG</w:t>
      </w:r>
      <w:r w:rsidR="00626EE6" w:rsidRPr="00351809">
        <w:rPr>
          <w:rFonts w:ascii="Times New Roman" w:hAnsi="Times New Roman"/>
          <w:b w:val="0"/>
          <w:sz w:val="21"/>
          <w:szCs w:val="21"/>
        </w:rPr>
        <w:t xml:space="preserve"> is an independent contractor, and </w:t>
      </w:r>
      <w:r w:rsidR="0029796C">
        <w:rPr>
          <w:rFonts w:ascii="Times New Roman" w:hAnsi="Times New Roman"/>
          <w:b w:val="0"/>
          <w:sz w:val="21"/>
          <w:szCs w:val="21"/>
        </w:rPr>
        <w:t xml:space="preserve">is not your employer, employee, partner, or affiliate.  </w:t>
      </w:r>
    </w:p>
    <w:p w14:paraId="720FBCE6" w14:textId="58061F27" w:rsidR="00164B4E" w:rsidRPr="00351809" w:rsidRDefault="0092760A" w:rsidP="00F75250">
      <w:pPr>
        <w:numPr>
          <w:ilvl w:val="1"/>
          <w:numId w:val="25"/>
        </w:numPr>
        <w:tabs>
          <w:tab w:val="left" w:pos="360"/>
        </w:tabs>
        <w:ind w:left="360" w:firstLine="0"/>
        <w:jc w:val="both"/>
        <w:rPr>
          <w:rFonts w:ascii="Times New Roman" w:hAnsi="Times New Roman"/>
          <w:b w:val="0"/>
          <w:sz w:val="21"/>
          <w:szCs w:val="21"/>
        </w:rPr>
      </w:pPr>
      <w:r w:rsidRPr="00351809">
        <w:rPr>
          <w:rFonts w:ascii="Times New Roman" w:hAnsi="Times New Roman"/>
          <w:b w:val="0"/>
          <w:i/>
          <w:sz w:val="21"/>
          <w:szCs w:val="21"/>
        </w:rPr>
        <w:t xml:space="preserve">Subcontractors.  </w:t>
      </w:r>
      <w:r w:rsidR="00CC178B" w:rsidRPr="00351809">
        <w:rPr>
          <w:rFonts w:ascii="Times New Roman" w:hAnsi="Times New Roman"/>
          <w:b w:val="0"/>
          <w:sz w:val="21"/>
          <w:szCs w:val="21"/>
        </w:rPr>
        <w:t xml:space="preserve">Generally, </w:t>
      </w:r>
      <w:r w:rsidR="005D1293">
        <w:rPr>
          <w:rFonts w:ascii="Times New Roman" w:hAnsi="Times New Roman"/>
          <w:b w:val="0"/>
          <w:sz w:val="21"/>
          <w:szCs w:val="21"/>
        </w:rPr>
        <w:t>HCTG</w:t>
      </w:r>
      <w:r w:rsidR="00CC178B" w:rsidRPr="00351809">
        <w:rPr>
          <w:rFonts w:ascii="Times New Roman" w:hAnsi="Times New Roman"/>
          <w:b w:val="0"/>
          <w:sz w:val="21"/>
          <w:szCs w:val="21"/>
        </w:rPr>
        <w:t xml:space="preserve"> does not </w:t>
      </w:r>
      <w:r w:rsidR="003801C5" w:rsidRPr="00351809">
        <w:rPr>
          <w:rFonts w:ascii="Times New Roman" w:hAnsi="Times New Roman"/>
          <w:b w:val="0"/>
          <w:sz w:val="21"/>
          <w:szCs w:val="21"/>
        </w:rPr>
        <w:t xml:space="preserve">utilize subcontractors; however, should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3801C5" w:rsidRPr="00351809">
        <w:rPr>
          <w:rFonts w:ascii="Times New Roman" w:hAnsi="Times New Roman"/>
          <w:b w:val="0"/>
          <w:sz w:val="21"/>
          <w:szCs w:val="21"/>
        </w:rPr>
        <w:t xml:space="preserve">elect to subcontract a portion of the Services, </w:t>
      </w:r>
      <w:r w:rsidR="005D1293">
        <w:rPr>
          <w:rFonts w:ascii="Times New Roman" w:hAnsi="Times New Roman"/>
          <w:b w:val="0"/>
          <w:sz w:val="21"/>
          <w:szCs w:val="21"/>
        </w:rPr>
        <w:t>HCTG</w:t>
      </w:r>
      <w:r w:rsidR="003801C5" w:rsidRPr="00351809">
        <w:rPr>
          <w:rFonts w:ascii="Times New Roman" w:hAnsi="Times New Roman"/>
          <w:b w:val="0"/>
          <w:sz w:val="21"/>
          <w:szCs w:val="21"/>
        </w:rPr>
        <w:t xml:space="preserve"> shall </w:t>
      </w:r>
      <w:r w:rsidR="000C03EF" w:rsidRPr="00351809">
        <w:rPr>
          <w:rFonts w:ascii="Times New Roman" w:hAnsi="Times New Roman"/>
          <w:b w:val="0"/>
          <w:sz w:val="21"/>
          <w:szCs w:val="21"/>
        </w:rPr>
        <w:t>guarantee</w:t>
      </w:r>
      <w:r w:rsidR="006133A1" w:rsidRPr="00351809">
        <w:rPr>
          <w:rFonts w:ascii="Times New Roman" w:hAnsi="Times New Roman"/>
          <w:b w:val="0"/>
          <w:sz w:val="21"/>
          <w:szCs w:val="21"/>
        </w:rPr>
        <w:t xml:space="preserve"> all work performed by any </w:t>
      </w:r>
      <w:r w:rsidR="005D1293">
        <w:rPr>
          <w:rFonts w:ascii="Times New Roman" w:hAnsi="Times New Roman"/>
          <w:b w:val="0"/>
          <w:sz w:val="21"/>
          <w:szCs w:val="21"/>
        </w:rPr>
        <w:t>HCTG</w:t>
      </w:r>
      <w:r w:rsidR="006133A1" w:rsidRPr="00351809">
        <w:rPr>
          <w:rFonts w:ascii="Times New Roman" w:hAnsi="Times New Roman"/>
          <w:b w:val="0"/>
          <w:sz w:val="21"/>
          <w:szCs w:val="21"/>
        </w:rPr>
        <w:t xml:space="preserve">-designated subcontractor as if </w:t>
      </w:r>
      <w:r w:rsidR="005D1293">
        <w:rPr>
          <w:rFonts w:ascii="Times New Roman" w:hAnsi="Times New Roman"/>
          <w:b w:val="0"/>
          <w:sz w:val="21"/>
          <w:szCs w:val="21"/>
        </w:rPr>
        <w:t>HCTG</w:t>
      </w:r>
      <w:r w:rsidR="00EF271C" w:rsidRPr="00351809">
        <w:rPr>
          <w:rFonts w:ascii="Times New Roman" w:hAnsi="Times New Roman"/>
          <w:b w:val="0"/>
          <w:sz w:val="21"/>
          <w:szCs w:val="21"/>
        </w:rPr>
        <w:t xml:space="preserve"> </w:t>
      </w:r>
      <w:r w:rsidR="006133A1" w:rsidRPr="00351809">
        <w:rPr>
          <w:rFonts w:ascii="Times New Roman" w:hAnsi="Times New Roman"/>
          <w:b w:val="0"/>
          <w:sz w:val="21"/>
          <w:szCs w:val="21"/>
        </w:rPr>
        <w:t xml:space="preserve">performed </w:t>
      </w:r>
      <w:r w:rsidR="003801C5" w:rsidRPr="00351809">
        <w:rPr>
          <w:rFonts w:ascii="Times New Roman" w:hAnsi="Times New Roman"/>
          <w:b w:val="0"/>
          <w:sz w:val="21"/>
          <w:szCs w:val="21"/>
        </w:rPr>
        <w:t xml:space="preserve">the subcontracted </w:t>
      </w:r>
      <w:r w:rsidR="006133A1" w:rsidRPr="00351809">
        <w:rPr>
          <w:rFonts w:ascii="Times New Roman" w:hAnsi="Times New Roman"/>
          <w:b w:val="0"/>
          <w:sz w:val="21"/>
          <w:szCs w:val="21"/>
        </w:rPr>
        <w:t xml:space="preserve">work itself.  </w:t>
      </w:r>
    </w:p>
    <w:p w14:paraId="60CEAFE6" w14:textId="0FE502EC" w:rsidR="00DF049F" w:rsidRPr="00351809" w:rsidRDefault="00DF049F" w:rsidP="00F75250">
      <w:pPr>
        <w:numPr>
          <w:ilvl w:val="1"/>
          <w:numId w:val="25"/>
        </w:numPr>
        <w:tabs>
          <w:tab w:val="left" w:pos="360"/>
        </w:tabs>
        <w:ind w:left="360" w:firstLine="0"/>
        <w:jc w:val="both"/>
        <w:rPr>
          <w:rFonts w:ascii="Times New Roman" w:hAnsi="Times New Roman"/>
          <w:b w:val="0"/>
          <w:sz w:val="21"/>
          <w:szCs w:val="21"/>
        </w:rPr>
      </w:pPr>
      <w:r w:rsidRPr="00351809">
        <w:rPr>
          <w:rFonts w:ascii="Times New Roman" w:hAnsi="Times New Roman"/>
          <w:b w:val="0"/>
          <w:i/>
          <w:sz w:val="21"/>
          <w:szCs w:val="21"/>
        </w:rPr>
        <w:t>Data Access/Storage</w:t>
      </w:r>
      <w:r w:rsidRPr="00351809">
        <w:rPr>
          <w:rFonts w:ascii="Times New Roman" w:hAnsi="Times New Roman"/>
          <w:b w:val="0"/>
          <w:sz w:val="21"/>
          <w:szCs w:val="21"/>
        </w:rPr>
        <w:t xml:space="preserve">.  Depending on the Service provided, a portion of your data may occasionally be accessed or stored on secure servers located outside of the United States.  You agree to notify us </w:t>
      </w:r>
      <w:r w:rsidR="0029796C" w:rsidRPr="00351809">
        <w:rPr>
          <w:rFonts w:ascii="Times New Roman" w:hAnsi="Times New Roman"/>
          <w:b w:val="0"/>
          <w:sz w:val="21"/>
          <w:szCs w:val="21"/>
        </w:rPr>
        <w:t>if</w:t>
      </w:r>
      <w:r w:rsidRPr="00351809">
        <w:rPr>
          <w:rFonts w:ascii="Times New Roman" w:hAnsi="Times New Roman"/>
          <w:b w:val="0"/>
          <w:sz w:val="21"/>
          <w:szCs w:val="21"/>
        </w:rPr>
        <w:t xml:space="preserve"> your company requires us to modify our standard </w:t>
      </w:r>
      <w:r w:rsidR="00E22360" w:rsidRPr="00351809">
        <w:rPr>
          <w:rFonts w:ascii="Times New Roman" w:hAnsi="Times New Roman"/>
          <w:b w:val="0"/>
          <w:sz w:val="21"/>
          <w:szCs w:val="21"/>
        </w:rPr>
        <w:t xml:space="preserve">access or storage </w:t>
      </w:r>
      <w:r w:rsidRPr="00351809">
        <w:rPr>
          <w:rFonts w:ascii="Times New Roman" w:hAnsi="Times New Roman"/>
          <w:b w:val="0"/>
          <w:sz w:val="21"/>
          <w:szCs w:val="21"/>
        </w:rPr>
        <w:t>procedures.</w:t>
      </w:r>
    </w:p>
    <w:p w14:paraId="269A6C97" w14:textId="7E5A8842" w:rsidR="005C67AB" w:rsidRPr="00B1689B" w:rsidRDefault="00164B4E" w:rsidP="00F75250">
      <w:pPr>
        <w:numPr>
          <w:ilvl w:val="1"/>
          <w:numId w:val="25"/>
        </w:numPr>
        <w:tabs>
          <w:tab w:val="left" w:pos="360"/>
        </w:tabs>
        <w:ind w:left="360" w:firstLine="0"/>
        <w:jc w:val="both"/>
        <w:rPr>
          <w:rFonts w:cs="Arial"/>
          <w:sz w:val="21"/>
          <w:szCs w:val="21"/>
        </w:rPr>
      </w:pPr>
      <w:r w:rsidRPr="00BC5944">
        <w:rPr>
          <w:rFonts w:ascii="Times New Roman" w:hAnsi="Times New Roman"/>
          <w:b w:val="0"/>
          <w:i/>
          <w:sz w:val="21"/>
          <w:szCs w:val="21"/>
        </w:rPr>
        <w:t>Counterparts.</w:t>
      </w:r>
      <w:r w:rsidRPr="00BC5944">
        <w:rPr>
          <w:rFonts w:ascii="Times New Roman" w:hAnsi="Times New Roman"/>
          <w:b w:val="0"/>
          <w:sz w:val="21"/>
          <w:szCs w:val="21"/>
        </w:rPr>
        <w:t xml:space="preserve">  </w:t>
      </w:r>
      <w:r w:rsidR="00626EE6" w:rsidRPr="00BC5944">
        <w:rPr>
          <w:rFonts w:ascii="Times New Roman" w:hAnsi="Times New Roman"/>
          <w:b w:val="0"/>
          <w:sz w:val="21"/>
          <w:szCs w:val="21"/>
        </w:rPr>
        <w:t xml:space="preserve">The parties </w:t>
      </w:r>
      <w:r w:rsidR="002B2227">
        <w:rPr>
          <w:rFonts w:ascii="Times New Roman" w:hAnsi="Times New Roman"/>
          <w:b w:val="0"/>
          <w:sz w:val="21"/>
          <w:szCs w:val="21"/>
        </w:rPr>
        <w:t>intend to</w:t>
      </w:r>
      <w:r w:rsidR="00626EE6" w:rsidRPr="00BC5944">
        <w:rPr>
          <w:rFonts w:ascii="Times New Roman" w:hAnsi="Times New Roman"/>
          <w:b w:val="0"/>
          <w:sz w:val="21"/>
          <w:szCs w:val="21"/>
        </w:rPr>
        <w:t xml:space="preserve"> </w:t>
      </w:r>
      <w:r w:rsidR="00DE14B9" w:rsidRPr="00BC5944">
        <w:rPr>
          <w:rFonts w:ascii="Times New Roman" w:hAnsi="Times New Roman"/>
          <w:b w:val="0"/>
          <w:sz w:val="21"/>
          <w:szCs w:val="21"/>
        </w:rPr>
        <w:t>sign</w:t>
      </w:r>
      <w:r w:rsidR="00626EE6" w:rsidRPr="00BC5944">
        <w:rPr>
          <w:rFonts w:ascii="Times New Roman" w:hAnsi="Times New Roman"/>
          <w:b w:val="0"/>
          <w:sz w:val="21"/>
          <w:szCs w:val="21"/>
        </w:rPr>
        <w:t xml:space="preserve"> and deliver this Agreement and any </w:t>
      </w:r>
      <w:r w:rsidR="00D833AF" w:rsidRPr="00BC5944">
        <w:rPr>
          <w:rFonts w:ascii="Times New Roman" w:hAnsi="Times New Roman"/>
          <w:b w:val="0"/>
          <w:sz w:val="21"/>
          <w:szCs w:val="21"/>
        </w:rPr>
        <w:t>SOW</w:t>
      </w:r>
      <w:r w:rsidR="00626EE6" w:rsidRPr="00BC5944">
        <w:rPr>
          <w:rFonts w:ascii="Times New Roman" w:hAnsi="Times New Roman"/>
          <w:b w:val="0"/>
          <w:sz w:val="21"/>
          <w:szCs w:val="21"/>
        </w:rPr>
        <w:t xml:space="preserve"> in any number of counterparts, </w:t>
      </w:r>
      <w:r w:rsidR="002B2227">
        <w:rPr>
          <w:rFonts w:ascii="Times New Roman" w:hAnsi="Times New Roman"/>
          <w:b w:val="0"/>
          <w:sz w:val="21"/>
          <w:szCs w:val="21"/>
        </w:rPr>
        <w:t xml:space="preserve">and </w:t>
      </w:r>
      <w:r w:rsidR="00626EE6" w:rsidRPr="00BC5944">
        <w:rPr>
          <w:rFonts w:ascii="Times New Roman" w:hAnsi="Times New Roman"/>
          <w:b w:val="0"/>
          <w:sz w:val="21"/>
          <w:szCs w:val="21"/>
        </w:rPr>
        <w:t xml:space="preserve">each of which </w:t>
      </w:r>
      <w:r w:rsidR="008935F2" w:rsidRPr="00BC5944">
        <w:rPr>
          <w:rFonts w:ascii="Times New Roman" w:hAnsi="Times New Roman"/>
          <w:b w:val="0"/>
          <w:sz w:val="21"/>
          <w:szCs w:val="21"/>
        </w:rPr>
        <w:t>will</w:t>
      </w:r>
      <w:r w:rsidR="00626EE6" w:rsidRPr="00BC5944">
        <w:rPr>
          <w:rFonts w:ascii="Times New Roman" w:hAnsi="Times New Roman"/>
          <w:b w:val="0"/>
          <w:sz w:val="21"/>
          <w:szCs w:val="21"/>
        </w:rPr>
        <w:t xml:space="preserve"> be deemed an original and all of which, when taken together, </w:t>
      </w:r>
      <w:r w:rsidR="008935F2" w:rsidRPr="00BC5944">
        <w:rPr>
          <w:rFonts w:ascii="Times New Roman" w:hAnsi="Times New Roman"/>
          <w:b w:val="0"/>
          <w:sz w:val="21"/>
          <w:szCs w:val="21"/>
        </w:rPr>
        <w:t>will</w:t>
      </w:r>
      <w:r w:rsidR="00626EE6" w:rsidRPr="00BC5944">
        <w:rPr>
          <w:rFonts w:ascii="Times New Roman" w:hAnsi="Times New Roman"/>
          <w:b w:val="0"/>
          <w:sz w:val="21"/>
          <w:szCs w:val="21"/>
        </w:rPr>
        <w:t xml:space="preserve"> be deemed to be one agreement.  </w:t>
      </w:r>
      <w:r w:rsidR="00DE14B9" w:rsidRPr="00BC5944">
        <w:rPr>
          <w:rFonts w:ascii="Times New Roman" w:hAnsi="Times New Roman"/>
          <w:b w:val="0"/>
          <w:sz w:val="21"/>
          <w:szCs w:val="21"/>
        </w:rPr>
        <w:t>Each</w:t>
      </w:r>
      <w:r w:rsidR="00626EE6" w:rsidRPr="00BC5944">
        <w:rPr>
          <w:rFonts w:ascii="Times New Roman" w:hAnsi="Times New Roman"/>
          <w:b w:val="0"/>
          <w:sz w:val="21"/>
          <w:szCs w:val="21"/>
        </w:rPr>
        <w:t xml:space="preserve"> party may </w:t>
      </w:r>
      <w:r w:rsidR="00DE14B9" w:rsidRPr="00BC5944">
        <w:rPr>
          <w:rFonts w:ascii="Times New Roman" w:hAnsi="Times New Roman"/>
          <w:b w:val="0"/>
          <w:sz w:val="21"/>
          <w:szCs w:val="21"/>
        </w:rPr>
        <w:t>sign</w:t>
      </w:r>
      <w:r w:rsidR="00626EE6" w:rsidRPr="00BC5944">
        <w:rPr>
          <w:rFonts w:ascii="Times New Roman" w:hAnsi="Times New Roman"/>
          <w:b w:val="0"/>
          <w:sz w:val="21"/>
          <w:szCs w:val="21"/>
        </w:rPr>
        <w:t xml:space="preserve"> and deliver this Agreement (or any </w:t>
      </w:r>
      <w:r w:rsidR="00D833AF" w:rsidRPr="00BC5944">
        <w:rPr>
          <w:rFonts w:ascii="Times New Roman" w:hAnsi="Times New Roman"/>
          <w:b w:val="0"/>
          <w:sz w:val="21"/>
          <w:szCs w:val="21"/>
        </w:rPr>
        <w:t>SOW</w:t>
      </w:r>
      <w:r w:rsidR="00626EE6" w:rsidRPr="00BC5944">
        <w:rPr>
          <w:rFonts w:ascii="Times New Roman" w:hAnsi="Times New Roman"/>
          <w:b w:val="0"/>
          <w:sz w:val="21"/>
          <w:szCs w:val="21"/>
        </w:rPr>
        <w:t>) electronically (</w:t>
      </w:r>
      <w:r w:rsidR="00626EE6" w:rsidRPr="00747433">
        <w:rPr>
          <w:rFonts w:ascii="Times New Roman" w:hAnsi="Times New Roman"/>
          <w:b w:val="0"/>
          <w:i/>
          <w:sz w:val="21"/>
          <w:szCs w:val="21"/>
        </w:rPr>
        <w:t>e.g</w:t>
      </w:r>
      <w:r w:rsidR="00626EE6" w:rsidRPr="00BC5944">
        <w:rPr>
          <w:rFonts w:ascii="Times New Roman" w:hAnsi="Times New Roman"/>
          <w:b w:val="0"/>
          <w:sz w:val="21"/>
          <w:szCs w:val="21"/>
        </w:rPr>
        <w:t xml:space="preserve">., by digital signature and/or electronic reproduction of a handwritten signature), and the receiving party </w:t>
      </w:r>
      <w:r w:rsidR="008935F2" w:rsidRPr="00BC5944">
        <w:rPr>
          <w:rFonts w:ascii="Times New Roman" w:hAnsi="Times New Roman"/>
          <w:b w:val="0"/>
          <w:sz w:val="21"/>
          <w:szCs w:val="21"/>
        </w:rPr>
        <w:t>will</w:t>
      </w:r>
      <w:r w:rsidR="00626EE6" w:rsidRPr="00BC5944">
        <w:rPr>
          <w:rFonts w:ascii="Times New Roman" w:hAnsi="Times New Roman"/>
          <w:b w:val="0"/>
          <w:sz w:val="21"/>
          <w:szCs w:val="21"/>
        </w:rPr>
        <w:t xml:space="preserve"> be entitled to rely upon the apparent integrity and authenticity of </w:t>
      </w:r>
      <w:r w:rsidR="00DE14B9" w:rsidRPr="00BC5944">
        <w:rPr>
          <w:rFonts w:ascii="Times New Roman" w:hAnsi="Times New Roman"/>
          <w:b w:val="0"/>
          <w:sz w:val="21"/>
          <w:szCs w:val="21"/>
        </w:rPr>
        <w:t>the other party’s</w:t>
      </w:r>
      <w:r w:rsidR="00626EE6" w:rsidRPr="00BC5944">
        <w:rPr>
          <w:rFonts w:ascii="Times New Roman" w:hAnsi="Times New Roman"/>
          <w:b w:val="0"/>
          <w:sz w:val="21"/>
          <w:szCs w:val="21"/>
        </w:rPr>
        <w:t xml:space="preserve"> signature for all purposes.</w:t>
      </w:r>
    </w:p>
    <w:p w14:paraId="722A4EB9" w14:textId="5C1B0E0F" w:rsidR="00B1689B" w:rsidRDefault="00B1689B" w:rsidP="00B1689B">
      <w:pPr>
        <w:tabs>
          <w:tab w:val="left" w:pos="360"/>
        </w:tabs>
        <w:ind w:left="360"/>
        <w:jc w:val="both"/>
        <w:rPr>
          <w:rFonts w:cs="Arial"/>
          <w:sz w:val="21"/>
          <w:szCs w:val="21"/>
        </w:rPr>
      </w:pPr>
    </w:p>
    <w:p w14:paraId="14F74339" w14:textId="6CDA9927" w:rsidR="00B1689B" w:rsidRDefault="00B1689B" w:rsidP="00B1689B">
      <w:pPr>
        <w:tabs>
          <w:tab w:val="left" w:pos="360"/>
        </w:tabs>
        <w:ind w:left="360"/>
        <w:jc w:val="both"/>
        <w:rPr>
          <w:rFonts w:cs="Arial"/>
          <w:sz w:val="21"/>
          <w:szCs w:val="21"/>
        </w:rPr>
      </w:pPr>
    </w:p>
    <w:p w14:paraId="193256E5" w14:textId="65F855B3" w:rsidR="00B1689B" w:rsidRPr="00B1689B" w:rsidRDefault="00B1689B" w:rsidP="00B1689B">
      <w:pPr>
        <w:tabs>
          <w:tab w:val="left" w:pos="360"/>
        </w:tabs>
        <w:ind w:left="360"/>
        <w:jc w:val="center"/>
        <w:rPr>
          <w:rFonts w:ascii="Times New Roman" w:hAnsi="Times New Roman"/>
          <w:b w:val="0"/>
          <w:sz w:val="21"/>
          <w:szCs w:val="21"/>
          <w:u w:val="single"/>
        </w:rPr>
      </w:pPr>
      <w:r w:rsidRPr="00B1689B">
        <w:rPr>
          <w:rFonts w:ascii="Times New Roman" w:hAnsi="Times New Roman"/>
          <w:b w:val="0"/>
          <w:sz w:val="21"/>
          <w:szCs w:val="21"/>
          <w:u w:val="single"/>
        </w:rPr>
        <w:t>Schedule A</w:t>
      </w:r>
    </w:p>
    <w:p w14:paraId="02FCA612" w14:textId="5556A5A7" w:rsidR="00B1689B" w:rsidRPr="00B1689B" w:rsidRDefault="00B1689B" w:rsidP="00B1689B">
      <w:pPr>
        <w:tabs>
          <w:tab w:val="left" w:pos="360"/>
        </w:tabs>
        <w:ind w:left="360"/>
        <w:jc w:val="center"/>
        <w:rPr>
          <w:rFonts w:ascii="Times New Roman" w:hAnsi="Times New Roman"/>
          <w:b w:val="0"/>
          <w:sz w:val="21"/>
          <w:szCs w:val="21"/>
          <w:u w:val="single"/>
        </w:rPr>
      </w:pPr>
      <w:r w:rsidRPr="00B1689B">
        <w:rPr>
          <w:rFonts w:ascii="Times New Roman" w:hAnsi="Times New Roman"/>
          <w:b w:val="0"/>
          <w:sz w:val="21"/>
          <w:szCs w:val="21"/>
          <w:u w:val="single"/>
        </w:rPr>
        <w:t>Additional Terms</w:t>
      </w:r>
    </w:p>
    <w:p w14:paraId="781DC8D0" w14:textId="3F1DB47B" w:rsidR="00B1689B" w:rsidRDefault="009A49C1" w:rsidP="00B1689B">
      <w:pPr>
        <w:tabs>
          <w:tab w:val="left" w:pos="360"/>
        </w:tabs>
        <w:ind w:left="360"/>
        <w:rPr>
          <w:rFonts w:ascii="Times New Roman" w:hAnsi="Times New Roman"/>
          <w:b w:val="0"/>
          <w:sz w:val="21"/>
          <w:szCs w:val="21"/>
          <w:u w:val="single"/>
        </w:rPr>
      </w:pPr>
      <w:r>
        <w:rPr>
          <w:rFonts w:ascii="Times New Roman" w:hAnsi="Times New Roman"/>
          <w:b w:val="0"/>
          <w:sz w:val="21"/>
          <w:szCs w:val="21"/>
          <w:u w:val="single"/>
        </w:rPr>
        <w:t>Maintenance Services</w:t>
      </w:r>
    </w:p>
    <w:p w14:paraId="71A19C56" w14:textId="76019A85" w:rsidR="009A49C1" w:rsidRDefault="009A49C1" w:rsidP="00B1689B">
      <w:pPr>
        <w:tabs>
          <w:tab w:val="left" w:pos="360"/>
        </w:tabs>
        <w:ind w:left="360"/>
        <w:rPr>
          <w:rFonts w:ascii="Times New Roman" w:hAnsi="Times New Roman"/>
          <w:b w:val="0"/>
          <w:sz w:val="21"/>
          <w:szCs w:val="21"/>
        </w:rPr>
      </w:pPr>
      <w:r>
        <w:rPr>
          <w:rFonts w:ascii="Times New Roman" w:hAnsi="Times New Roman"/>
          <w:b w:val="0"/>
          <w:sz w:val="21"/>
          <w:szCs w:val="21"/>
        </w:rPr>
        <w:t>Unless otherwise provided in the agreed SOW, maintenance services will be applied in accordance with the recommended practices in the managed service industry.  Client understands and agre</w:t>
      </w:r>
      <w:r w:rsidR="00331C24">
        <w:rPr>
          <w:rFonts w:ascii="Times New Roman" w:hAnsi="Times New Roman"/>
          <w:b w:val="0"/>
          <w:sz w:val="21"/>
          <w:szCs w:val="21"/>
        </w:rPr>
        <w:t xml:space="preserve">es that maintenance services are not intended to be and will not be, a warranty or guaranty of the functionality of any </w:t>
      </w:r>
      <w:proofErr w:type="gramStart"/>
      <w:r w:rsidR="00331C24">
        <w:rPr>
          <w:rFonts w:ascii="Times New Roman" w:hAnsi="Times New Roman"/>
          <w:b w:val="0"/>
          <w:sz w:val="21"/>
          <w:szCs w:val="21"/>
        </w:rPr>
        <w:t>particular device</w:t>
      </w:r>
      <w:proofErr w:type="gramEnd"/>
      <w:r w:rsidR="00331C24">
        <w:rPr>
          <w:rFonts w:ascii="Times New Roman" w:hAnsi="Times New Roman"/>
          <w:b w:val="0"/>
          <w:sz w:val="21"/>
          <w:szCs w:val="21"/>
        </w:rPr>
        <w:t xml:space="preserve">, or a service plan for the repair </w:t>
      </w:r>
      <w:r w:rsidR="005F55BE">
        <w:rPr>
          <w:rFonts w:ascii="Times New Roman" w:hAnsi="Times New Roman"/>
          <w:b w:val="0"/>
          <w:sz w:val="21"/>
          <w:szCs w:val="21"/>
        </w:rPr>
        <w:t xml:space="preserve">or remediation of any particular managed hardware or software.  Repair and/or device remediation services are not covered under HCTG’s maintenance service plan and shall be provided an hourly </w:t>
      </w:r>
      <w:r w:rsidR="00E17B1A">
        <w:rPr>
          <w:rFonts w:ascii="Times New Roman" w:hAnsi="Times New Roman"/>
          <w:b w:val="0"/>
          <w:sz w:val="21"/>
          <w:szCs w:val="21"/>
        </w:rPr>
        <w:t xml:space="preserve">basis to client.  </w:t>
      </w:r>
    </w:p>
    <w:p w14:paraId="3691D8E0" w14:textId="1439ED42" w:rsidR="00E17B1A" w:rsidRDefault="00E17B1A" w:rsidP="00B1689B">
      <w:pPr>
        <w:tabs>
          <w:tab w:val="left" w:pos="360"/>
        </w:tabs>
        <w:ind w:left="360"/>
        <w:rPr>
          <w:rFonts w:ascii="Times New Roman" w:hAnsi="Times New Roman"/>
          <w:b w:val="0"/>
          <w:sz w:val="21"/>
          <w:szCs w:val="21"/>
        </w:rPr>
      </w:pPr>
    </w:p>
    <w:p w14:paraId="0D4FB553" w14:textId="77313C61" w:rsidR="00E17B1A" w:rsidRDefault="00E17B1A" w:rsidP="00B1689B">
      <w:pPr>
        <w:tabs>
          <w:tab w:val="left" w:pos="360"/>
        </w:tabs>
        <w:ind w:left="360"/>
        <w:rPr>
          <w:rFonts w:ascii="Times New Roman" w:hAnsi="Times New Roman"/>
          <w:b w:val="0"/>
          <w:sz w:val="21"/>
          <w:szCs w:val="21"/>
          <w:u w:val="single"/>
        </w:rPr>
      </w:pPr>
      <w:r>
        <w:rPr>
          <w:rFonts w:ascii="Times New Roman" w:hAnsi="Times New Roman"/>
          <w:b w:val="0"/>
          <w:sz w:val="21"/>
          <w:szCs w:val="21"/>
          <w:u w:val="single"/>
        </w:rPr>
        <w:t>Monitoring Services: Alert Services</w:t>
      </w:r>
    </w:p>
    <w:p w14:paraId="36E65332" w14:textId="219E121A" w:rsidR="00E17B1A" w:rsidRDefault="00BE3CE4" w:rsidP="00B1689B">
      <w:pPr>
        <w:tabs>
          <w:tab w:val="left" w:pos="360"/>
        </w:tabs>
        <w:ind w:left="360"/>
        <w:rPr>
          <w:rFonts w:ascii="Times New Roman" w:hAnsi="Times New Roman"/>
          <w:b w:val="0"/>
          <w:sz w:val="21"/>
          <w:szCs w:val="21"/>
        </w:rPr>
      </w:pPr>
      <w:r>
        <w:rPr>
          <w:rFonts w:ascii="Times New Roman" w:hAnsi="Times New Roman"/>
          <w:b w:val="0"/>
          <w:sz w:val="21"/>
          <w:szCs w:val="21"/>
        </w:rPr>
        <w:t>Unless otherwise indicated in the SOW, all monitoring and alert-type services are limited to detection and notification functi</w:t>
      </w:r>
      <w:r w:rsidR="00300E56">
        <w:rPr>
          <w:rFonts w:ascii="Times New Roman" w:hAnsi="Times New Roman"/>
          <w:b w:val="0"/>
          <w:sz w:val="21"/>
          <w:szCs w:val="21"/>
        </w:rPr>
        <w:t>onalities only.  These functionalities are guided by Client-designated policies, which may be modified by Client as necessary or desired from time to time.  Initially, the policies will be set to a baseline standard as determined by HCTG</w:t>
      </w:r>
      <w:r w:rsidR="0068395B">
        <w:rPr>
          <w:rFonts w:ascii="Times New Roman" w:hAnsi="Times New Roman"/>
          <w:b w:val="0"/>
          <w:sz w:val="21"/>
          <w:szCs w:val="21"/>
        </w:rPr>
        <w:t xml:space="preserve">; however, Client is advised to establish and/or modify the policies that correspond to Client’s specific monitoring and notification needs.  </w:t>
      </w:r>
    </w:p>
    <w:p w14:paraId="48292D0A" w14:textId="6EB1AEF3" w:rsidR="00750287" w:rsidRDefault="00750287" w:rsidP="00B1689B">
      <w:pPr>
        <w:tabs>
          <w:tab w:val="left" w:pos="360"/>
        </w:tabs>
        <w:ind w:left="360"/>
        <w:rPr>
          <w:rFonts w:ascii="Times New Roman" w:hAnsi="Times New Roman"/>
          <w:b w:val="0"/>
          <w:sz w:val="21"/>
          <w:szCs w:val="21"/>
        </w:rPr>
      </w:pPr>
    </w:p>
    <w:p w14:paraId="319183B5" w14:textId="373D3D15" w:rsidR="00750287" w:rsidRDefault="00980615" w:rsidP="00B1689B">
      <w:pPr>
        <w:tabs>
          <w:tab w:val="left" w:pos="360"/>
        </w:tabs>
        <w:ind w:left="360"/>
        <w:rPr>
          <w:rFonts w:ascii="Times New Roman" w:hAnsi="Times New Roman"/>
          <w:b w:val="0"/>
          <w:sz w:val="21"/>
          <w:szCs w:val="21"/>
          <w:u w:val="single"/>
        </w:rPr>
      </w:pPr>
      <w:r>
        <w:rPr>
          <w:rFonts w:ascii="Times New Roman" w:hAnsi="Times New Roman"/>
          <w:b w:val="0"/>
          <w:sz w:val="21"/>
          <w:szCs w:val="21"/>
          <w:u w:val="single"/>
        </w:rPr>
        <w:t>Anti-virus; Anti-Malware</w:t>
      </w:r>
    </w:p>
    <w:p w14:paraId="435D137D" w14:textId="3A3BBC63" w:rsidR="004E734A" w:rsidRDefault="00A023F3" w:rsidP="00B1689B">
      <w:pPr>
        <w:tabs>
          <w:tab w:val="left" w:pos="360"/>
        </w:tabs>
        <w:ind w:left="360"/>
        <w:rPr>
          <w:rFonts w:ascii="Times New Roman" w:hAnsi="Times New Roman"/>
          <w:b w:val="0"/>
          <w:sz w:val="21"/>
          <w:szCs w:val="21"/>
        </w:rPr>
      </w:pPr>
      <w:r>
        <w:rPr>
          <w:rFonts w:ascii="Times New Roman" w:hAnsi="Times New Roman"/>
          <w:b w:val="0"/>
          <w:sz w:val="21"/>
          <w:szCs w:val="21"/>
        </w:rPr>
        <w:t xml:space="preserve">HCTG’s anti-virus/anti-malware </w:t>
      </w:r>
      <w:r w:rsidR="00D35055">
        <w:rPr>
          <w:rFonts w:ascii="Times New Roman" w:hAnsi="Times New Roman"/>
          <w:b w:val="0"/>
          <w:sz w:val="21"/>
          <w:szCs w:val="21"/>
        </w:rPr>
        <w:t xml:space="preserve">solution will generally protect the Client’s system form becoming infected with new viruses and malware (“viruses”); however, viruses </w:t>
      </w:r>
      <w:r w:rsidR="00B329AE">
        <w:rPr>
          <w:rFonts w:ascii="Times New Roman" w:hAnsi="Times New Roman"/>
          <w:b w:val="0"/>
          <w:sz w:val="21"/>
          <w:szCs w:val="21"/>
        </w:rPr>
        <w:t>that exist on the Client’s system at the time that the security solution</w:t>
      </w:r>
      <w:r w:rsidR="004500DD">
        <w:rPr>
          <w:rFonts w:ascii="Times New Roman" w:hAnsi="Times New Roman"/>
          <w:b w:val="0"/>
          <w:sz w:val="21"/>
          <w:szCs w:val="21"/>
        </w:rPr>
        <w:t xml:space="preserve"> is implemented may not be capable of being removed without additional services, for which a charge may be incurred.  </w:t>
      </w:r>
    </w:p>
    <w:p w14:paraId="20B6E2B5" w14:textId="2323EAD6" w:rsidR="004500DD" w:rsidRDefault="004500DD" w:rsidP="00B1689B">
      <w:pPr>
        <w:tabs>
          <w:tab w:val="left" w:pos="360"/>
        </w:tabs>
        <w:ind w:left="360"/>
        <w:rPr>
          <w:rFonts w:ascii="Times New Roman" w:hAnsi="Times New Roman"/>
          <w:b w:val="0"/>
          <w:sz w:val="21"/>
          <w:szCs w:val="21"/>
        </w:rPr>
      </w:pPr>
    </w:p>
    <w:p w14:paraId="33F4C63F" w14:textId="27BED578" w:rsidR="004500DD" w:rsidRDefault="004500DD" w:rsidP="00B1689B">
      <w:pPr>
        <w:tabs>
          <w:tab w:val="left" w:pos="360"/>
        </w:tabs>
        <w:ind w:left="360"/>
        <w:rPr>
          <w:rFonts w:ascii="Times New Roman" w:hAnsi="Times New Roman"/>
          <w:b w:val="0"/>
          <w:sz w:val="21"/>
          <w:szCs w:val="21"/>
        </w:rPr>
      </w:pPr>
      <w:r>
        <w:rPr>
          <w:rFonts w:ascii="Times New Roman" w:hAnsi="Times New Roman"/>
          <w:b w:val="0"/>
          <w:sz w:val="21"/>
          <w:szCs w:val="21"/>
        </w:rPr>
        <w:t xml:space="preserve">Any security solution may be circumvented and/or rendered ineffective if a user purposely or </w:t>
      </w:r>
      <w:r w:rsidR="00C36420">
        <w:rPr>
          <w:rFonts w:ascii="Times New Roman" w:hAnsi="Times New Roman"/>
          <w:b w:val="0"/>
          <w:sz w:val="21"/>
          <w:szCs w:val="21"/>
        </w:rPr>
        <w:t xml:space="preserve">unintentionally downloads or installs malware (such as a rootkit) onto the user’s system.  </w:t>
      </w:r>
      <w:r w:rsidR="00FF6208">
        <w:rPr>
          <w:rFonts w:ascii="Times New Roman" w:hAnsi="Times New Roman"/>
          <w:b w:val="0"/>
          <w:sz w:val="21"/>
          <w:szCs w:val="21"/>
        </w:rPr>
        <w:t xml:space="preserve">Client is strongly advised to refrain from downloading files that are sent by unknown users, and/or users or files </w:t>
      </w:r>
      <w:proofErr w:type="gramStart"/>
      <w:r w:rsidR="00FF6208">
        <w:rPr>
          <w:rFonts w:ascii="Times New Roman" w:hAnsi="Times New Roman"/>
          <w:b w:val="0"/>
          <w:sz w:val="21"/>
          <w:szCs w:val="21"/>
        </w:rPr>
        <w:t>who’s</w:t>
      </w:r>
      <w:proofErr w:type="gramEnd"/>
      <w:r w:rsidR="00FF6208">
        <w:rPr>
          <w:rFonts w:ascii="Times New Roman" w:hAnsi="Times New Roman"/>
          <w:b w:val="0"/>
          <w:sz w:val="21"/>
          <w:szCs w:val="21"/>
        </w:rPr>
        <w:t xml:space="preserve"> origination cannot be verified.  </w:t>
      </w:r>
      <w:r w:rsidR="0016760D">
        <w:rPr>
          <w:rFonts w:ascii="Times New Roman" w:hAnsi="Times New Roman"/>
          <w:b w:val="0"/>
          <w:sz w:val="21"/>
          <w:szCs w:val="21"/>
        </w:rPr>
        <w:t xml:space="preserve">HCTG does not warrant or guarantee that all </w:t>
      </w:r>
      <w:r w:rsidR="00E665A6">
        <w:rPr>
          <w:rFonts w:ascii="Times New Roman" w:hAnsi="Times New Roman"/>
          <w:b w:val="0"/>
          <w:sz w:val="21"/>
          <w:szCs w:val="21"/>
        </w:rPr>
        <w:t xml:space="preserve">viruses </w:t>
      </w:r>
      <w:r w:rsidR="00384C41">
        <w:rPr>
          <w:rFonts w:ascii="Times New Roman" w:hAnsi="Times New Roman"/>
          <w:b w:val="0"/>
          <w:sz w:val="21"/>
          <w:szCs w:val="21"/>
        </w:rPr>
        <w:t xml:space="preserve">and malware will be capable of being removed, or that all forms of viruses </w:t>
      </w:r>
      <w:r w:rsidR="001E06B4">
        <w:rPr>
          <w:rFonts w:ascii="Times New Roman" w:hAnsi="Times New Roman"/>
          <w:b w:val="0"/>
          <w:sz w:val="21"/>
          <w:szCs w:val="21"/>
        </w:rPr>
        <w:t xml:space="preserve">and malware will be timely detected or removed.  In order to improve security awareness, you agree that HCTG or its designated </w:t>
      </w:r>
      <w:proofErr w:type="gramStart"/>
      <w:r w:rsidR="001E06B4">
        <w:rPr>
          <w:rFonts w:ascii="Times New Roman" w:hAnsi="Times New Roman"/>
          <w:b w:val="0"/>
          <w:sz w:val="21"/>
          <w:szCs w:val="21"/>
        </w:rPr>
        <w:t>third part</w:t>
      </w:r>
      <w:r w:rsidR="00957F28">
        <w:rPr>
          <w:rFonts w:ascii="Times New Roman" w:hAnsi="Times New Roman"/>
          <w:b w:val="0"/>
          <w:sz w:val="21"/>
          <w:szCs w:val="21"/>
        </w:rPr>
        <w:t>y</w:t>
      </w:r>
      <w:proofErr w:type="gramEnd"/>
      <w:r w:rsidR="001517FD">
        <w:rPr>
          <w:rFonts w:ascii="Times New Roman" w:hAnsi="Times New Roman"/>
          <w:b w:val="0"/>
          <w:sz w:val="21"/>
          <w:szCs w:val="21"/>
        </w:rPr>
        <w:t xml:space="preserve"> affiliate may transfer information about the results of processed files, information used for URL reputation </w:t>
      </w:r>
      <w:r w:rsidR="002E41AE">
        <w:rPr>
          <w:rFonts w:ascii="Times New Roman" w:hAnsi="Times New Roman"/>
          <w:b w:val="0"/>
          <w:sz w:val="21"/>
          <w:szCs w:val="21"/>
        </w:rPr>
        <w:t xml:space="preserve">determination, security risk tracking, and statistics for protection against spam and malware.  Any information obtained in this manner does not and will not contain any personal or confidential information.  </w:t>
      </w:r>
    </w:p>
    <w:p w14:paraId="5F1035E8" w14:textId="0BF0F2E8" w:rsidR="00D73C5B" w:rsidRDefault="00D73C5B" w:rsidP="00B1689B">
      <w:pPr>
        <w:tabs>
          <w:tab w:val="left" w:pos="360"/>
        </w:tabs>
        <w:ind w:left="360"/>
        <w:rPr>
          <w:rFonts w:ascii="Times New Roman" w:hAnsi="Times New Roman"/>
          <w:b w:val="0"/>
          <w:sz w:val="21"/>
          <w:szCs w:val="21"/>
        </w:rPr>
      </w:pPr>
    </w:p>
    <w:p w14:paraId="35A357CB" w14:textId="73E0D79D" w:rsidR="00D73C5B" w:rsidRDefault="00D73C5B" w:rsidP="00B1689B">
      <w:pPr>
        <w:tabs>
          <w:tab w:val="left" w:pos="360"/>
        </w:tabs>
        <w:ind w:left="360"/>
        <w:rPr>
          <w:rFonts w:ascii="Times New Roman" w:hAnsi="Times New Roman"/>
          <w:b w:val="0"/>
          <w:sz w:val="21"/>
          <w:szCs w:val="21"/>
          <w:u w:val="single"/>
        </w:rPr>
      </w:pPr>
      <w:r>
        <w:rPr>
          <w:rFonts w:ascii="Times New Roman" w:hAnsi="Times New Roman"/>
          <w:b w:val="0"/>
          <w:sz w:val="21"/>
          <w:szCs w:val="21"/>
          <w:u w:val="single"/>
        </w:rPr>
        <w:t>Spam/Junk Mail Filtering</w:t>
      </w:r>
    </w:p>
    <w:p w14:paraId="13BC9128" w14:textId="2332E62D" w:rsidR="00D73C5B" w:rsidRPr="00D73C5B" w:rsidRDefault="00D73C5B" w:rsidP="00B1689B">
      <w:pPr>
        <w:tabs>
          <w:tab w:val="left" w:pos="360"/>
        </w:tabs>
        <w:ind w:left="360"/>
        <w:rPr>
          <w:rFonts w:ascii="Times New Roman" w:hAnsi="Times New Roman"/>
          <w:b w:val="0"/>
          <w:sz w:val="21"/>
          <w:szCs w:val="21"/>
        </w:rPr>
      </w:pPr>
      <w:r>
        <w:rPr>
          <w:rFonts w:ascii="Times New Roman" w:hAnsi="Times New Roman"/>
          <w:b w:val="0"/>
          <w:sz w:val="21"/>
          <w:szCs w:val="21"/>
        </w:rPr>
        <w:t xml:space="preserve">HCTG’s service provides email scanning </w:t>
      </w:r>
      <w:r w:rsidR="00074BC1">
        <w:rPr>
          <w:rFonts w:ascii="Times New Roman" w:hAnsi="Times New Roman"/>
          <w:b w:val="0"/>
          <w:sz w:val="21"/>
          <w:szCs w:val="21"/>
        </w:rPr>
        <w:t>for incoming unsolicited commercial email.  Using proprietary algorithms and other technologies, the service scans incoming email for designated keywords, attachments and known blacklisted sites, and filters the email accordingly</w:t>
      </w:r>
      <w:r w:rsidR="00362228">
        <w:rPr>
          <w:rFonts w:ascii="Times New Roman" w:hAnsi="Times New Roman"/>
          <w:b w:val="0"/>
          <w:sz w:val="21"/>
          <w:szCs w:val="21"/>
        </w:rPr>
        <w:t xml:space="preserve">.  From time to time the service may filter email that is not SPAM or junk mail or may block email from legitimate sources.  Client is advised to periodically search the filtered email folder to ensure that relevant emails are not being filtered improperly and will notify HCTG in the event that the SPAM filter settings require adjustment.  </w:t>
      </w:r>
    </w:p>
    <w:p w14:paraId="78AA3FFC" w14:textId="3665A9AC" w:rsidR="002E41AE" w:rsidRDefault="002E41AE" w:rsidP="00B1689B">
      <w:pPr>
        <w:tabs>
          <w:tab w:val="left" w:pos="360"/>
        </w:tabs>
        <w:ind w:left="360"/>
        <w:rPr>
          <w:rFonts w:ascii="Times New Roman" w:hAnsi="Times New Roman"/>
          <w:b w:val="0"/>
          <w:sz w:val="21"/>
          <w:szCs w:val="21"/>
        </w:rPr>
      </w:pPr>
    </w:p>
    <w:p w14:paraId="752B0086" w14:textId="77777777" w:rsidR="002E41AE" w:rsidRPr="004E734A" w:rsidRDefault="002E41AE" w:rsidP="00B1689B">
      <w:pPr>
        <w:tabs>
          <w:tab w:val="left" w:pos="360"/>
        </w:tabs>
        <w:ind w:left="360"/>
        <w:rPr>
          <w:rFonts w:ascii="Times New Roman" w:hAnsi="Times New Roman"/>
          <w:b w:val="0"/>
          <w:sz w:val="21"/>
          <w:szCs w:val="21"/>
        </w:rPr>
      </w:pPr>
    </w:p>
    <w:p w14:paraId="0D449D72" w14:textId="77777777" w:rsidR="005C67AB" w:rsidRPr="00351809" w:rsidRDefault="005C67AB" w:rsidP="00EE65EC">
      <w:pPr>
        <w:pStyle w:val="BodyText"/>
        <w:spacing w:after="0"/>
        <w:rPr>
          <w:rFonts w:ascii="Arial" w:hAnsi="Arial" w:cs="Arial"/>
          <w:sz w:val="21"/>
          <w:szCs w:val="21"/>
        </w:rPr>
      </w:pPr>
    </w:p>
    <w:tbl>
      <w:tblPr>
        <w:tblStyle w:val="TableGrid"/>
        <w:tblW w:w="94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9"/>
        <w:gridCol w:w="4030"/>
      </w:tblGrid>
      <w:tr w:rsidR="005C67AB" w:rsidRPr="00351809" w14:paraId="5C8048BE" w14:textId="77777777" w:rsidTr="00BC5944">
        <w:trPr>
          <w:trHeight w:val="474"/>
          <w:jc w:val="center"/>
        </w:trPr>
        <w:tc>
          <w:tcPr>
            <w:tcW w:w="5409" w:type="dxa"/>
          </w:tcPr>
          <w:p w14:paraId="1C58E7EC" w14:textId="77777777" w:rsidR="005C67AB" w:rsidRPr="00351809" w:rsidRDefault="005C67AB" w:rsidP="005C67AB">
            <w:pPr>
              <w:pStyle w:val="BodyText"/>
              <w:spacing w:after="0" w:line="480" w:lineRule="auto"/>
              <w:rPr>
                <w:rFonts w:ascii="Times New Roman" w:hAnsi="Times New Roman"/>
                <w:b/>
                <w:sz w:val="21"/>
                <w:szCs w:val="21"/>
              </w:rPr>
            </w:pPr>
            <w:r w:rsidRPr="00351809">
              <w:rPr>
                <w:rFonts w:ascii="Times New Roman" w:hAnsi="Times New Roman"/>
                <w:b/>
                <w:sz w:val="21"/>
                <w:szCs w:val="21"/>
              </w:rPr>
              <w:t>AGREED AND ACCEPTED:</w:t>
            </w:r>
          </w:p>
        </w:tc>
        <w:tc>
          <w:tcPr>
            <w:tcW w:w="4030" w:type="dxa"/>
          </w:tcPr>
          <w:p w14:paraId="19C6037B" w14:textId="77777777" w:rsidR="005C67AB" w:rsidRPr="00351809" w:rsidRDefault="005C67AB" w:rsidP="005C67AB">
            <w:pPr>
              <w:pStyle w:val="BodyText"/>
              <w:spacing w:after="0" w:line="480" w:lineRule="auto"/>
              <w:rPr>
                <w:rFonts w:ascii="Times New Roman" w:hAnsi="Times New Roman"/>
                <w:sz w:val="21"/>
                <w:szCs w:val="21"/>
              </w:rPr>
            </w:pPr>
          </w:p>
        </w:tc>
      </w:tr>
      <w:tr w:rsidR="005C67AB" w:rsidRPr="00351809" w14:paraId="08228B94" w14:textId="77777777" w:rsidTr="00BC5944">
        <w:trPr>
          <w:trHeight w:val="484"/>
          <w:jc w:val="center"/>
        </w:trPr>
        <w:tc>
          <w:tcPr>
            <w:tcW w:w="5409" w:type="dxa"/>
          </w:tcPr>
          <w:p w14:paraId="407390AB"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Date: ______________________</w:t>
            </w:r>
          </w:p>
        </w:tc>
        <w:tc>
          <w:tcPr>
            <w:tcW w:w="4030" w:type="dxa"/>
          </w:tcPr>
          <w:p w14:paraId="2C81BC53"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Date: ______________________</w:t>
            </w:r>
          </w:p>
        </w:tc>
      </w:tr>
      <w:tr w:rsidR="005C67AB" w:rsidRPr="00351809" w14:paraId="41F30D60" w14:textId="77777777" w:rsidTr="00BC5944">
        <w:trPr>
          <w:trHeight w:val="711"/>
          <w:jc w:val="center"/>
        </w:trPr>
        <w:tc>
          <w:tcPr>
            <w:tcW w:w="5409" w:type="dxa"/>
          </w:tcPr>
          <w:p w14:paraId="4DD6CA82" w14:textId="77777777" w:rsidR="00BC5944" w:rsidRDefault="005D1293" w:rsidP="005D1293">
            <w:pPr>
              <w:pStyle w:val="BodyText"/>
              <w:spacing w:after="0"/>
              <w:rPr>
                <w:rFonts w:ascii="Times New Roman" w:hAnsi="Times New Roman"/>
                <w:b/>
                <w:sz w:val="21"/>
                <w:szCs w:val="21"/>
              </w:rPr>
            </w:pPr>
            <w:r>
              <w:rPr>
                <w:rFonts w:ascii="Times New Roman" w:hAnsi="Times New Roman"/>
                <w:b/>
                <w:sz w:val="21"/>
                <w:szCs w:val="21"/>
              </w:rPr>
              <w:t>MEDICAL COMPUTING SOLUTIONS, INC.</w:t>
            </w:r>
          </w:p>
          <w:p w14:paraId="305174EC" w14:textId="556A579E" w:rsidR="005D1293" w:rsidRPr="00351809" w:rsidRDefault="005D1293" w:rsidP="005C67AB">
            <w:pPr>
              <w:pStyle w:val="BodyText"/>
              <w:spacing w:after="0" w:line="480" w:lineRule="auto"/>
              <w:rPr>
                <w:rFonts w:ascii="Times New Roman" w:hAnsi="Times New Roman"/>
                <w:b/>
                <w:sz w:val="21"/>
                <w:szCs w:val="21"/>
              </w:rPr>
            </w:pPr>
            <w:r>
              <w:rPr>
                <w:rFonts w:ascii="Times New Roman" w:hAnsi="Times New Roman"/>
                <w:b/>
                <w:sz w:val="21"/>
                <w:szCs w:val="21"/>
              </w:rPr>
              <w:t>D/B/A HILL COUNTRY TECH GUYS</w:t>
            </w:r>
          </w:p>
        </w:tc>
        <w:tc>
          <w:tcPr>
            <w:tcW w:w="4030" w:type="dxa"/>
          </w:tcPr>
          <w:p w14:paraId="3FFF5880"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Client:</w:t>
            </w:r>
            <w:r w:rsidR="0079208E" w:rsidRPr="00351809">
              <w:rPr>
                <w:rFonts w:ascii="Times New Roman" w:hAnsi="Times New Roman"/>
                <w:sz w:val="21"/>
                <w:szCs w:val="21"/>
              </w:rPr>
              <w:t xml:space="preserve"> _____________________________</w:t>
            </w:r>
          </w:p>
        </w:tc>
      </w:tr>
      <w:tr w:rsidR="005C67AB" w:rsidRPr="00351809" w14:paraId="11C3B895" w14:textId="77777777" w:rsidTr="00BC5944">
        <w:trPr>
          <w:trHeight w:val="474"/>
          <w:jc w:val="center"/>
        </w:trPr>
        <w:tc>
          <w:tcPr>
            <w:tcW w:w="5409" w:type="dxa"/>
          </w:tcPr>
          <w:p w14:paraId="245504C7"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By:</w:t>
            </w:r>
            <w:r w:rsidR="0079208E" w:rsidRPr="00351809">
              <w:rPr>
                <w:rFonts w:ascii="Times New Roman" w:hAnsi="Times New Roman"/>
                <w:sz w:val="21"/>
                <w:szCs w:val="21"/>
              </w:rPr>
              <w:t xml:space="preserve"> _________________________________</w:t>
            </w:r>
          </w:p>
        </w:tc>
        <w:tc>
          <w:tcPr>
            <w:tcW w:w="4030" w:type="dxa"/>
          </w:tcPr>
          <w:p w14:paraId="6CA50528"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By:</w:t>
            </w:r>
            <w:r w:rsidR="0079208E" w:rsidRPr="00351809">
              <w:rPr>
                <w:rFonts w:ascii="Times New Roman" w:hAnsi="Times New Roman"/>
                <w:sz w:val="21"/>
                <w:szCs w:val="21"/>
              </w:rPr>
              <w:t xml:space="preserve"> ________________________________</w:t>
            </w:r>
          </w:p>
        </w:tc>
      </w:tr>
      <w:tr w:rsidR="005C67AB" w:rsidRPr="00351809" w14:paraId="12AF2F67" w14:textId="77777777" w:rsidTr="00BC5944">
        <w:trPr>
          <w:trHeight w:val="484"/>
          <w:jc w:val="center"/>
        </w:trPr>
        <w:tc>
          <w:tcPr>
            <w:tcW w:w="5409" w:type="dxa"/>
          </w:tcPr>
          <w:p w14:paraId="1C8CF915"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Print Name / Position</w:t>
            </w:r>
          </w:p>
        </w:tc>
        <w:tc>
          <w:tcPr>
            <w:tcW w:w="4030" w:type="dxa"/>
          </w:tcPr>
          <w:p w14:paraId="673C6302" w14:textId="77777777" w:rsidR="0079208E"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Print Name / Position</w:t>
            </w:r>
          </w:p>
        </w:tc>
      </w:tr>
      <w:tr w:rsidR="005C67AB" w:rsidRPr="00351809" w14:paraId="3E27A7B1" w14:textId="77777777" w:rsidTr="00BC5944">
        <w:trPr>
          <w:trHeight w:val="474"/>
          <w:jc w:val="center"/>
        </w:trPr>
        <w:tc>
          <w:tcPr>
            <w:tcW w:w="5409" w:type="dxa"/>
          </w:tcPr>
          <w:p w14:paraId="65BA3691" w14:textId="77777777" w:rsidR="005C67AB" w:rsidRPr="00351809" w:rsidRDefault="0079208E"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____________________________________</w:t>
            </w:r>
          </w:p>
        </w:tc>
        <w:tc>
          <w:tcPr>
            <w:tcW w:w="4030" w:type="dxa"/>
          </w:tcPr>
          <w:p w14:paraId="33CC42B3" w14:textId="77777777" w:rsidR="0079208E" w:rsidRPr="00351809" w:rsidRDefault="0079208E"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____________________________________</w:t>
            </w:r>
          </w:p>
        </w:tc>
      </w:tr>
      <w:tr w:rsidR="005C67AB" w:rsidRPr="00351809" w14:paraId="1C92602B" w14:textId="77777777" w:rsidTr="00BC5944">
        <w:trPr>
          <w:trHeight w:val="474"/>
          <w:jc w:val="center"/>
        </w:trPr>
        <w:tc>
          <w:tcPr>
            <w:tcW w:w="5409" w:type="dxa"/>
          </w:tcPr>
          <w:p w14:paraId="125902E7" w14:textId="77777777" w:rsidR="005C67AB" w:rsidRPr="00351809" w:rsidRDefault="005C67AB" w:rsidP="005C67AB">
            <w:pPr>
              <w:pStyle w:val="BodyText"/>
              <w:spacing w:after="0" w:line="480" w:lineRule="auto"/>
              <w:rPr>
                <w:rFonts w:ascii="Times New Roman" w:hAnsi="Times New Roman"/>
                <w:sz w:val="21"/>
                <w:szCs w:val="21"/>
              </w:rPr>
            </w:pPr>
          </w:p>
        </w:tc>
        <w:tc>
          <w:tcPr>
            <w:tcW w:w="4030" w:type="dxa"/>
          </w:tcPr>
          <w:p w14:paraId="7BD103F9" w14:textId="77777777" w:rsidR="005C67AB" w:rsidRPr="00351809" w:rsidRDefault="005C67AB"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Contact Information:</w:t>
            </w:r>
          </w:p>
        </w:tc>
      </w:tr>
      <w:tr w:rsidR="005C67AB" w:rsidRPr="00351809" w14:paraId="46C75F84" w14:textId="77777777" w:rsidTr="00BC5944">
        <w:trPr>
          <w:trHeight w:val="484"/>
          <w:jc w:val="center"/>
        </w:trPr>
        <w:tc>
          <w:tcPr>
            <w:tcW w:w="5409" w:type="dxa"/>
          </w:tcPr>
          <w:p w14:paraId="36801D13" w14:textId="77777777" w:rsidR="005C67AB" w:rsidRPr="00351809" w:rsidRDefault="005C67AB" w:rsidP="005C67AB">
            <w:pPr>
              <w:pStyle w:val="BodyText"/>
              <w:spacing w:after="0" w:line="480" w:lineRule="auto"/>
              <w:rPr>
                <w:rFonts w:ascii="Times New Roman" w:hAnsi="Times New Roman"/>
                <w:sz w:val="21"/>
                <w:szCs w:val="21"/>
              </w:rPr>
            </w:pPr>
          </w:p>
        </w:tc>
        <w:tc>
          <w:tcPr>
            <w:tcW w:w="4030" w:type="dxa"/>
          </w:tcPr>
          <w:p w14:paraId="6BE8385E" w14:textId="77777777" w:rsidR="005C67AB" w:rsidRPr="00351809" w:rsidRDefault="0079208E"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____________________________________</w:t>
            </w:r>
          </w:p>
        </w:tc>
      </w:tr>
      <w:tr w:rsidR="005C67AB" w:rsidRPr="00351809" w14:paraId="13B7151B" w14:textId="77777777" w:rsidTr="00BC5944">
        <w:trPr>
          <w:trHeight w:val="474"/>
          <w:jc w:val="center"/>
        </w:trPr>
        <w:tc>
          <w:tcPr>
            <w:tcW w:w="5409" w:type="dxa"/>
          </w:tcPr>
          <w:p w14:paraId="69A81E0C" w14:textId="77777777" w:rsidR="005C67AB" w:rsidRPr="00351809" w:rsidRDefault="005C67AB" w:rsidP="005C67AB">
            <w:pPr>
              <w:pStyle w:val="BodyText"/>
              <w:spacing w:after="0" w:line="480" w:lineRule="auto"/>
              <w:rPr>
                <w:rFonts w:ascii="Times New Roman" w:hAnsi="Times New Roman"/>
                <w:sz w:val="21"/>
                <w:szCs w:val="21"/>
              </w:rPr>
            </w:pPr>
          </w:p>
        </w:tc>
        <w:tc>
          <w:tcPr>
            <w:tcW w:w="4030" w:type="dxa"/>
          </w:tcPr>
          <w:p w14:paraId="71959D0E" w14:textId="77777777" w:rsidR="005C67AB" w:rsidRPr="00351809" w:rsidRDefault="0079208E"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____________________________________</w:t>
            </w:r>
          </w:p>
        </w:tc>
      </w:tr>
      <w:tr w:rsidR="005C67AB" w:rsidRPr="00351809" w14:paraId="3057FD66" w14:textId="77777777" w:rsidTr="00BC5944">
        <w:trPr>
          <w:trHeight w:val="474"/>
          <w:jc w:val="center"/>
        </w:trPr>
        <w:tc>
          <w:tcPr>
            <w:tcW w:w="5409" w:type="dxa"/>
          </w:tcPr>
          <w:p w14:paraId="71B15963" w14:textId="77777777" w:rsidR="005C67AB" w:rsidRPr="00351809" w:rsidRDefault="005C67AB" w:rsidP="005C67AB">
            <w:pPr>
              <w:pStyle w:val="BodyText"/>
              <w:spacing w:after="0" w:line="480" w:lineRule="auto"/>
              <w:rPr>
                <w:rFonts w:ascii="Times New Roman" w:hAnsi="Times New Roman"/>
                <w:sz w:val="21"/>
                <w:szCs w:val="21"/>
              </w:rPr>
            </w:pPr>
          </w:p>
        </w:tc>
        <w:tc>
          <w:tcPr>
            <w:tcW w:w="4030" w:type="dxa"/>
          </w:tcPr>
          <w:p w14:paraId="3BBF2E17" w14:textId="77777777" w:rsidR="005C67AB" w:rsidRPr="00351809" w:rsidRDefault="0079208E" w:rsidP="005C67AB">
            <w:pPr>
              <w:pStyle w:val="BodyText"/>
              <w:spacing w:after="0" w:line="480" w:lineRule="auto"/>
              <w:rPr>
                <w:rFonts w:ascii="Times New Roman" w:hAnsi="Times New Roman"/>
                <w:sz w:val="21"/>
                <w:szCs w:val="21"/>
              </w:rPr>
            </w:pPr>
            <w:r w:rsidRPr="00351809">
              <w:rPr>
                <w:rFonts w:ascii="Times New Roman" w:hAnsi="Times New Roman"/>
                <w:sz w:val="21"/>
                <w:szCs w:val="21"/>
              </w:rPr>
              <w:t>____________________________________</w:t>
            </w:r>
          </w:p>
        </w:tc>
      </w:tr>
    </w:tbl>
    <w:p w14:paraId="3AA1121D" w14:textId="77777777" w:rsidR="0065333F" w:rsidRPr="00351809" w:rsidRDefault="0065333F" w:rsidP="002B2227">
      <w:pPr>
        <w:pStyle w:val="BodyText"/>
        <w:spacing w:after="0"/>
        <w:rPr>
          <w:sz w:val="21"/>
          <w:szCs w:val="21"/>
        </w:rPr>
      </w:pPr>
    </w:p>
    <w:sectPr w:rsidR="0065333F" w:rsidRPr="00351809" w:rsidSect="00142017">
      <w:footerReference w:type="default" r:id="rId14"/>
      <w:type w:val="continuous"/>
      <w:pgSz w:w="12240" w:h="15840"/>
      <w:pgMar w:top="720" w:right="720" w:bottom="720" w:left="72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0BE8" w14:textId="77777777" w:rsidR="00631CA8" w:rsidRDefault="00631CA8">
      <w:r>
        <w:separator/>
      </w:r>
    </w:p>
  </w:endnote>
  <w:endnote w:type="continuationSeparator" w:id="0">
    <w:p w14:paraId="4E3440D2" w14:textId="77777777" w:rsidR="00631CA8" w:rsidRDefault="00631CA8">
      <w:r>
        <w:continuationSeparator/>
      </w:r>
    </w:p>
  </w:endnote>
  <w:endnote w:type="continuationNotice" w:id="1">
    <w:p w14:paraId="4BDF6828" w14:textId="77777777" w:rsidR="00631CA8" w:rsidRDefault="00631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B35F" w14:textId="77777777" w:rsidR="00CA0834" w:rsidRDefault="00CA0834" w:rsidP="007B40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4C3793" w14:textId="77777777" w:rsidR="00CA0834" w:rsidRDefault="00CA0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2137708464"/>
      <w:docPartObj>
        <w:docPartGallery w:val="Page Numbers (Bottom of Page)"/>
        <w:docPartUnique/>
      </w:docPartObj>
    </w:sdtPr>
    <w:sdtEndPr/>
    <w:sdtContent>
      <w:sdt>
        <w:sdtPr>
          <w:rPr>
            <w:rFonts w:ascii="Times New Roman" w:hAnsi="Times New Roman"/>
            <w:sz w:val="16"/>
            <w:szCs w:val="16"/>
          </w:rPr>
          <w:id w:val="-814716827"/>
          <w:docPartObj>
            <w:docPartGallery w:val="Page Numbers (Top of Page)"/>
            <w:docPartUnique/>
          </w:docPartObj>
        </w:sdtPr>
        <w:sdtEndPr/>
        <w:sdtContent>
          <w:p w14:paraId="7FADD044" w14:textId="77777777" w:rsidR="009732FC" w:rsidRDefault="009732FC">
            <w:pPr>
              <w:pStyle w:val="Footer"/>
              <w:jc w:val="center"/>
              <w:rPr>
                <w:rFonts w:ascii="Times New Roman" w:hAnsi="Times New Roman"/>
                <w:sz w:val="16"/>
                <w:szCs w:val="16"/>
              </w:rPr>
            </w:pPr>
          </w:p>
          <w:p w14:paraId="4A1BC553" w14:textId="002C2D1D" w:rsidR="00CA0834" w:rsidRPr="003F4710" w:rsidRDefault="00CA0834">
            <w:pPr>
              <w:pStyle w:val="Footer"/>
              <w:jc w:val="center"/>
              <w:rPr>
                <w:rFonts w:ascii="Times New Roman" w:hAnsi="Times New Roman"/>
                <w:sz w:val="16"/>
                <w:szCs w:val="16"/>
              </w:rPr>
            </w:pPr>
            <w:r w:rsidRPr="003F4710">
              <w:rPr>
                <w:rFonts w:ascii="Times New Roman" w:hAnsi="Times New Roman"/>
                <w:sz w:val="16"/>
                <w:szCs w:val="16"/>
              </w:rPr>
              <w:t xml:space="preserve">Page </w:t>
            </w:r>
            <w:r w:rsidRPr="003F4710">
              <w:rPr>
                <w:rFonts w:ascii="Times New Roman" w:hAnsi="Times New Roman"/>
                <w:b/>
                <w:bCs/>
                <w:sz w:val="16"/>
                <w:szCs w:val="16"/>
              </w:rPr>
              <w:fldChar w:fldCharType="begin"/>
            </w:r>
            <w:r w:rsidRPr="003F4710">
              <w:rPr>
                <w:rFonts w:ascii="Times New Roman" w:hAnsi="Times New Roman"/>
                <w:b/>
                <w:bCs/>
                <w:sz w:val="16"/>
                <w:szCs w:val="16"/>
              </w:rPr>
              <w:instrText xml:space="preserve"> PAGE </w:instrText>
            </w:r>
            <w:r w:rsidRPr="003F4710">
              <w:rPr>
                <w:rFonts w:ascii="Times New Roman" w:hAnsi="Times New Roman"/>
                <w:b/>
                <w:bCs/>
                <w:sz w:val="16"/>
                <w:szCs w:val="16"/>
              </w:rPr>
              <w:fldChar w:fldCharType="separate"/>
            </w:r>
            <w:r w:rsidR="00142017">
              <w:rPr>
                <w:rFonts w:ascii="Times New Roman" w:hAnsi="Times New Roman"/>
                <w:b/>
                <w:bCs/>
                <w:noProof/>
                <w:sz w:val="16"/>
                <w:szCs w:val="16"/>
              </w:rPr>
              <w:t>1</w:t>
            </w:r>
            <w:r w:rsidRPr="003F4710">
              <w:rPr>
                <w:rFonts w:ascii="Times New Roman" w:hAnsi="Times New Roman"/>
                <w:b/>
                <w:bCs/>
                <w:sz w:val="16"/>
                <w:szCs w:val="16"/>
              </w:rPr>
              <w:fldChar w:fldCharType="end"/>
            </w:r>
            <w:r w:rsidRPr="003F4710">
              <w:rPr>
                <w:rFonts w:ascii="Times New Roman" w:hAnsi="Times New Roman"/>
                <w:sz w:val="16"/>
                <w:szCs w:val="16"/>
              </w:rPr>
              <w:t xml:space="preserve"> of </w:t>
            </w:r>
            <w:r w:rsidRPr="003F4710">
              <w:rPr>
                <w:rFonts w:ascii="Times New Roman" w:hAnsi="Times New Roman"/>
                <w:b/>
                <w:bCs/>
                <w:sz w:val="16"/>
                <w:szCs w:val="16"/>
              </w:rPr>
              <w:fldChar w:fldCharType="begin"/>
            </w:r>
            <w:r w:rsidRPr="003F4710">
              <w:rPr>
                <w:rFonts w:ascii="Times New Roman" w:hAnsi="Times New Roman"/>
                <w:b/>
                <w:bCs/>
                <w:sz w:val="16"/>
                <w:szCs w:val="16"/>
              </w:rPr>
              <w:instrText xml:space="preserve"> NUMPAGES  </w:instrText>
            </w:r>
            <w:r w:rsidRPr="003F4710">
              <w:rPr>
                <w:rFonts w:ascii="Times New Roman" w:hAnsi="Times New Roman"/>
                <w:b/>
                <w:bCs/>
                <w:sz w:val="16"/>
                <w:szCs w:val="16"/>
              </w:rPr>
              <w:fldChar w:fldCharType="separate"/>
            </w:r>
            <w:r w:rsidR="00142017">
              <w:rPr>
                <w:rFonts w:ascii="Times New Roman" w:hAnsi="Times New Roman"/>
                <w:b/>
                <w:bCs/>
                <w:noProof/>
                <w:sz w:val="16"/>
                <w:szCs w:val="16"/>
              </w:rPr>
              <w:t>7</w:t>
            </w:r>
            <w:r w:rsidRPr="003F4710">
              <w:rPr>
                <w:rFonts w:ascii="Times New Roman" w:hAnsi="Times New Roman"/>
                <w:b/>
                <w:bCs/>
                <w:sz w:val="16"/>
                <w:szCs w:val="16"/>
              </w:rPr>
              <w:fldChar w:fldCharType="end"/>
            </w:r>
          </w:p>
        </w:sdtContent>
      </w:sdt>
    </w:sdtContent>
  </w:sdt>
  <w:p w14:paraId="266DEE79" w14:textId="77777777" w:rsidR="00CA0834" w:rsidRPr="001A579D" w:rsidRDefault="00CA0834" w:rsidP="00F0754E">
    <w:pPr>
      <w:pStyle w:val="Footer"/>
      <w:jc w:val="center"/>
      <w:rPr>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8FDF" w14:textId="19323CE3" w:rsidR="00CA0834" w:rsidRPr="001A579D" w:rsidRDefault="00CA0834" w:rsidP="00F0754E">
    <w:pPr>
      <w:pStyle w:val="Footer"/>
      <w:jc w:val="center"/>
      <w:rPr>
        <w:sz w:val="17"/>
        <w:szCs w:val="17"/>
      </w:rPr>
    </w:pPr>
    <w:r w:rsidRPr="001A579D">
      <w:rPr>
        <w:sz w:val="17"/>
        <w:szCs w:val="17"/>
      </w:rPr>
      <w:t xml:space="preserve">Page </w:t>
    </w:r>
    <w:r w:rsidRPr="001A579D">
      <w:rPr>
        <w:sz w:val="17"/>
        <w:szCs w:val="17"/>
      </w:rPr>
      <w:fldChar w:fldCharType="begin"/>
    </w:r>
    <w:r w:rsidRPr="001A579D">
      <w:rPr>
        <w:sz w:val="17"/>
        <w:szCs w:val="17"/>
      </w:rPr>
      <w:instrText xml:space="preserve"> PAGE </w:instrText>
    </w:r>
    <w:r w:rsidRPr="001A579D">
      <w:rPr>
        <w:sz w:val="17"/>
        <w:szCs w:val="17"/>
      </w:rPr>
      <w:fldChar w:fldCharType="separate"/>
    </w:r>
    <w:r w:rsidR="00A95FCA">
      <w:rPr>
        <w:noProof/>
        <w:sz w:val="17"/>
        <w:szCs w:val="17"/>
      </w:rPr>
      <w:t>7</w:t>
    </w:r>
    <w:r w:rsidRPr="001A579D">
      <w:rPr>
        <w:sz w:val="17"/>
        <w:szCs w:val="17"/>
      </w:rPr>
      <w:fldChar w:fldCharType="end"/>
    </w:r>
    <w:r w:rsidRPr="001A579D">
      <w:rPr>
        <w:sz w:val="17"/>
        <w:szCs w:val="17"/>
      </w:rPr>
      <w:t xml:space="preserve"> of </w:t>
    </w:r>
    <w:r w:rsidRPr="001A579D">
      <w:rPr>
        <w:sz w:val="17"/>
        <w:szCs w:val="17"/>
      </w:rPr>
      <w:fldChar w:fldCharType="begin"/>
    </w:r>
    <w:r w:rsidRPr="001A579D">
      <w:rPr>
        <w:sz w:val="17"/>
        <w:szCs w:val="17"/>
      </w:rPr>
      <w:instrText xml:space="preserve"> NUMPAGES  </w:instrText>
    </w:r>
    <w:r w:rsidRPr="001A579D">
      <w:rPr>
        <w:sz w:val="17"/>
        <w:szCs w:val="17"/>
      </w:rPr>
      <w:fldChar w:fldCharType="separate"/>
    </w:r>
    <w:r w:rsidR="00A95FCA">
      <w:rPr>
        <w:noProof/>
        <w:sz w:val="17"/>
        <w:szCs w:val="17"/>
      </w:rPr>
      <w:t>7</w:t>
    </w:r>
    <w:r w:rsidRPr="001A579D">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96D2" w14:textId="77777777" w:rsidR="00631CA8" w:rsidRDefault="00631CA8">
      <w:r>
        <w:separator/>
      </w:r>
    </w:p>
  </w:footnote>
  <w:footnote w:type="continuationSeparator" w:id="0">
    <w:p w14:paraId="317056B5" w14:textId="77777777" w:rsidR="00631CA8" w:rsidRDefault="00631CA8">
      <w:r>
        <w:continuationSeparator/>
      </w:r>
    </w:p>
  </w:footnote>
  <w:footnote w:type="continuationNotice" w:id="1">
    <w:p w14:paraId="52E32D4B" w14:textId="77777777" w:rsidR="00631CA8" w:rsidRDefault="00631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2B96" w14:textId="77777777" w:rsidR="005D1293" w:rsidRDefault="005D1293" w:rsidP="00142017">
    <w:pPr>
      <w:pStyle w:val="Header"/>
      <w:jc w:val="center"/>
      <w:rPr>
        <w:rFonts w:ascii="Arial" w:hAnsi="Arial" w:cs="Arial"/>
        <w:b/>
        <w:sz w:val="32"/>
        <w:szCs w:val="32"/>
      </w:rPr>
    </w:pPr>
    <w:r>
      <w:rPr>
        <w:rFonts w:ascii="Arial" w:hAnsi="Arial" w:cs="Arial"/>
        <w:b/>
        <w:sz w:val="32"/>
        <w:szCs w:val="32"/>
      </w:rPr>
      <w:t xml:space="preserve">MEDICAL COMPUTING SOLUTIONS, INC. </w:t>
    </w:r>
  </w:p>
  <w:p w14:paraId="015CE449" w14:textId="7A9B3DB4" w:rsidR="00BC5944" w:rsidRDefault="005D1293" w:rsidP="00142017">
    <w:pPr>
      <w:pStyle w:val="Header"/>
      <w:jc w:val="center"/>
      <w:rPr>
        <w:rFonts w:ascii="Arial" w:hAnsi="Arial" w:cs="Arial"/>
        <w:b/>
        <w:sz w:val="32"/>
        <w:szCs w:val="32"/>
      </w:rPr>
    </w:pPr>
    <w:r>
      <w:rPr>
        <w:rFonts w:ascii="Arial" w:hAnsi="Arial" w:cs="Arial"/>
        <w:b/>
        <w:sz w:val="32"/>
        <w:szCs w:val="32"/>
      </w:rPr>
      <w:t>D/B/A HILL COUNTRY TECH GUYS</w:t>
    </w:r>
  </w:p>
  <w:p w14:paraId="745B939D" w14:textId="77777777" w:rsidR="00142017" w:rsidRPr="003D4CB1" w:rsidRDefault="00142017" w:rsidP="00142017">
    <w:pPr>
      <w:pStyle w:val="Header"/>
      <w:jc w:val="center"/>
      <w:rPr>
        <w:rFonts w:ascii="Arial" w:hAnsi="Arial" w:cs="Arial"/>
        <w:sz w:val="32"/>
        <w:szCs w:val="32"/>
      </w:rPr>
    </w:pPr>
    <w:r w:rsidRPr="003D4CB1">
      <w:rPr>
        <w:rFonts w:ascii="Arial" w:hAnsi="Arial" w:cs="Arial"/>
        <w:b/>
        <w:sz w:val="32"/>
        <w:szCs w:val="32"/>
      </w:rPr>
      <w:t>MASTER SERVICES AGREEMENT</w:t>
    </w:r>
  </w:p>
  <w:p w14:paraId="297FED14" w14:textId="77777777" w:rsidR="00142017" w:rsidRDefault="00142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55C"/>
    <w:multiLevelType w:val="multilevel"/>
    <w:tmpl w:val="82FEEEDE"/>
    <w:lvl w:ilvl="0">
      <w:start w:val="10"/>
      <w:numFmt w:val="decimal"/>
      <w:lvlText w:val="%1"/>
      <w:lvlJc w:val="left"/>
      <w:pPr>
        <w:tabs>
          <w:tab w:val="num" w:pos="480"/>
        </w:tabs>
        <w:ind w:left="48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2F635E8"/>
    <w:multiLevelType w:val="hybridMultilevel"/>
    <w:tmpl w:val="ADAC3CE8"/>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05A048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3CC25F9"/>
    <w:multiLevelType w:val="hybridMultilevel"/>
    <w:tmpl w:val="37FC47A6"/>
    <w:lvl w:ilvl="0" w:tplc="04090011">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2EE6"/>
    <w:multiLevelType w:val="multilevel"/>
    <w:tmpl w:val="FD9CED5E"/>
    <w:lvl w:ilvl="0">
      <w:start w:val="5"/>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24"/>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5DC4C02"/>
    <w:multiLevelType w:val="hybridMultilevel"/>
    <w:tmpl w:val="B9C41B52"/>
    <w:lvl w:ilvl="0" w:tplc="7F1E2542">
      <w:start w:val="1"/>
      <w:numFmt w:val="bullet"/>
      <w:lvlText w:val=""/>
      <w:lvlJc w:val="left"/>
      <w:pPr>
        <w:tabs>
          <w:tab w:val="num" w:pos="1121"/>
        </w:tabs>
        <w:ind w:left="1121" w:hanging="360"/>
      </w:pPr>
      <w:rPr>
        <w:rFonts w:ascii="Wingdings" w:eastAsia="Times New Roman" w:hAnsi="Wingdings" w:hint="default"/>
      </w:rPr>
    </w:lvl>
    <w:lvl w:ilvl="1" w:tplc="04090003">
      <w:start w:val="1"/>
      <w:numFmt w:val="bullet"/>
      <w:lvlText w:val="o"/>
      <w:lvlJc w:val="left"/>
      <w:pPr>
        <w:tabs>
          <w:tab w:val="num" w:pos="1841"/>
        </w:tabs>
        <w:ind w:left="1841" w:hanging="360"/>
      </w:pPr>
      <w:rPr>
        <w:rFonts w:ascii="Courier New" w:hAnsi="Courier New" w:hint="default"/>
      </w:rPr>
    </w:lvl>
    <w:lvl w:ilvl="2" w:tplc="04090005">
      <w:start w:val="1"/>
      <w:numFmt w:val="bullet"/>
      <w:lvlText w:val=""/>
      <w:lvlJc w:val="left"/>
      <w:pPr>
        <w:tabs>
          <w:tab w:val="num" w:pos="2561"/>
        </w:tabs>
        <w:ind w:left="2561" w:hanging="360"/>
      </w:pPr>
      <w:rPr>
        <w:rFonts w:ascii="Wingdings" w:hAnsi="Wingdings" w:hint="default"/>
      </w:rPr>
    </w:lvl>
    <w:lvl w:ilvl="3" w:tplc="04090001">
      <w:start w:val="1"/>
      <w:numFmt w:val="bullet"/>
      <w:lvlText w:val=""/>
      <w:lvlJc w:val="left"/>
      <w:pPr>
        <w:tabs>
          <w:tab w:val="num" w:pos="3281"/>
        </w:tabs>
        <w:ind w:left="3281" w:hanging="360"/>
      </w:pPr>
      <w:rPr>
        <w:rFonts w:ascii="Symbol" w:hAnsi="Symbol" w:hint="default"/>
      </w:rPr>
    </w:lvl>
    <w:lvl w:ilvl="4" w:tplc="04090003">
      <w:start w:val="1"/>
      <w:numFmt w:val="bullet"/>
      <w:lvlText w:val="o"/>
      <w:lvlJc w:val="left"/>
      <w:pPr>
        <w:tabs>
          <w:tab w:val="num" w:pos="4001"/>
        </w:tabs>
        <w:ind w:left="4001" w:hanging="360"/>
      </w:pPr>
      <w:rPr>
        <w:rFonts w:ascii="Courier New" w:hAnsi="Courier New" w:hint="default"/>
      </w:rPr>
    </w:lvl>
    <w:lvl w:ilvl="5" w:tplc="04090005">
      <w:start w:val="1"/>
      <w:numFmt w:val="bullet"/>
      <w:lvlText w:val=""/>
      <w:lvlJc w:val="left"/>
      <w:pPr>
        <w:tabs>
          <w:tab w:val="num" w:pos="4721"/>
        </w:tabs>
        <w:ind w:left="4721" w:hanging="360"/>
      </w:pPr>
      <w:rPr>
        <w:rFonts w:ascii="Wingdings" w:hAnsi="Wingdings" w:hint="default"/>
      </w:rPr>
    </w:lvl>
    <w:lvl w:ilvl="6" w:tplc="04090001">
      <w:start w:val="1"/>
      <w:numFmt w:val="bullet"/>
      <w:lvlText w:val=""/>
      <w:lvlJc w:val="left"/>
      <w:pPr>
        <w:tabs>
          <w:tab w:val="num" w:pos="5441"/>
        </w:tabs>
        <w:ind w:left="5441" w:hanging="360"/>
      </w:pPr>
      <w:rPr>
        <w:rFonts w:ascii="Symbol" w:hAnsi="Symbol" w:hint="default"/>
      </w:rPr>
    </w:lvl>
    <w:lvl w:ilvl="7" w:tplc="04090003">
      <w:start w:val="1"/>
      <w:numFmt w:val="bullet"/>
      <w:lvlText w:val="o"/>
      <w:lvlJc w:val="left"/>
      <w:pPr>
        <w:tabs>
          <w:tab w:val="num" w:pos="6161"/>
        </w:tabs>
        <w:ind w:left="6161" w:hanging="360"/>
      </w:pPr>
      <w:rPr>
        <w:rFonts w:ascii="Courier New" w:hAnsi="Courier New" w:hint="default"/>
      </w:rPr>
    </w:lvl>
    <w:lvl w:ilvl="8" w:tplc="04090005">
      <w:start w:val="1"/>
      <w:numFmt w:val="bullet"/>
      <w:lvlText w:val=""/>
      <w:lvlJc w:val="left"/>
      <w:pPr>
        <w:tabs>
          <w:tab w:val="num" w:pos="6881"/>
        </w:tabs>
        <w:ind w:left="6881" w:hanging="360"/>
      </w:pPr>
      <w:rPr>
        <w:rFonts w:ascii="Wingdings" w:hAnsi="Wingdings" w:hint="default"/>
      </w:rPr>
    </w:lvl>
  </w:abstractNum>
  <w:abstractNum w:abstractNumId="6" w15:restartNumberingAfterBreak="0">
    <w:nsid w:val="16643798"/>
    <w:multiLevelType w:val="hybridMultilevel"/>
    <w:tmpl w:val="C6F05BE8"/>
    <w:lvl w:ilvl="0" w:tplc="04090011">
      <w:start w:val="1"/>
      <w:numFmt w:val="decimal"/>
      <w:lvlText w:val="%1)"/>
      <w:lvlJc w:val="left"/>
      <w:pPr>
        <w:ind w:left="360" w:hanging="360"/>
      </w:pPr>
      <w:rPr>
        <w:rFonts w:hint="default"/>
      </w:rPr>
    </w:lvl>
    <w:lvl w:ilvl="1" w:tplc="03F2DC2E">
      <w:start w:val="1"/>
      <w:numFmt w:val="lowerLetter"/>
      <w:lvlText w:val="%2)"/>
      <w:lvlJc w:val="left"/>
      <w:pPr>
        <w:ind w:left="1080" w:hanging="360"/>
      </w:pPr>
      <w:rPr>
        <w:rFonts w:hint="default"/>
      </w:rPr>
    </w:lvl>
    <w:lvl w:ilvl="2" w:tplc="B25A9510">
      <w:start w:val="1"/>
      <w:numFmt w:val="lowerRoman"/>
      <w:lvlText w:val="%3)"/>
      <w:lvlJc w:val="right"/>
      <w:pPr>
        <w:ind w:left="1800" w:hanging="180"/>
      </w:pPr>
      <w:rPr>
        <w:rFonts w:hint="default"/>
      </w:rPr>
    </w:lvl>
    <w:lvl w:ilvl="3" w:tplc="F87EB4A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671C6F"/>
    <w:multiLevelType w:val="hybridMultilevel"/>
    <w:tmpl w:val="5E1233FE"/>
    <w:lvl w:ilvl="0" w:tplc="E196C7B2">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1B1E10C4"/>
    <w:multiLevelType w:val="multilevel"/>
    <w:tmpl w:val="97BC73C0"/>
    <w:lvl w:ilvl="0">
      <w:start w:val="8"/>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1B2A3DD7"/>
    <w:multiLevelType w:val="hybridMultilevel"/>
    <w:tmpl w:val="1FBCB112"/>
    <w:lvl w:ilvl="0" w:tplc="04090017">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15:restartNumberingAfterBreak="0">
    <w:nsid w:val="26B76FC6"/>
    <w:multiLevelType w:val="hybridMultilevel"/>
    <w:tmpl w:val="B712A128"/>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27F631F8"/>
    <w:multiLevelType w:val="hybridMultilevel"/>
    <w:tmpl w:val="7B18ED56"/>
    <w:lvl w:ilvl="0" w:tplc="83F49AB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4D10D572">
      <w:start w:val="25"/>
      <w:numFmt w:val="decimal"/>
      <w:lvlText w:val="%3."/>
      <w:lvlJc w:val="left"/>
      <w:pPr>
        <w:tabs>
          <w:tab w:val="num" w:pos="0"/>
        </w:tabs>
        <w:ind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3922922"/>
    <w:multiLevelType w:val="hybridMultilevel"/>
    <w:tmpl w:val="94588C48"/>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3" w15:restartNumberingAfterBreak="0">
    <w:nsid w:val="4123102C"/>
    <w:multiLevelType w:val="multilevel"/>
    <w:tmpl w:val="7AA22BF8"/>
    <w:lvl w:ilvl="0">
      <w:start w:val="1"/>
      <w:numFmt w:val="decimal"/>
      <w:lvlText w:val="%1)"/>
      <w:lvlJc w:val="left"/>
      <w:pPr>
        <w:tabs>
          <w:tab w:val="num" w:pos="360"/>
        </w:tabs>
        <w:ind w:left="360" w:hanging="360"/>
      </w:pPr>
      <w:rPr>
        <w:rFonts w:ascii="Times New Roman" w:hAnsi="Times New Roman" w:hint="default"/>
        <w:b w:val="0"/>
        <w:i w:val="0"/>
        <w:caps w:val="0"/>
        <w:vanish w:val="0"/>
        <w:sz w:val="20"/>
        <w:szCs w:val="20"/>
      </w:rPr>
    </w:lvl>
    <w:lvl w:ilvl="1">
      <w:start w:val="1"/>
      <w:numFmt w:val="lowerLetter"/>
      <w:lvlText w:val="%2)"/>
      <w:lvlJc w:val="left"/>
      <w:pPr>
        <w:tabs>
          <w:tab w:val="num" w:pos="720"/>
        </w:tabs>
        <w:ind w:left="720" w:hanging="360"/>
      </w:pPr>
      <w:rPr>
        <w:rFonts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5021410"/>
    <w:multiLevelType w:val="hybridMultilevel"/>
    <w:tmpl w:val="FCB8D7C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841"/>
        </w:tabs>
        <w:ind w:left="1841" w:hanging="360"/>
      </w:pPr>
      <w:rPr>
        <w:rFonts w:ascii="Courier New" w:hAnsi="Courier New" w:hint="default"/>
      </w:rPr>
    </w:lvl>
    <w:lvl w:ilvl="2" w:tplc="04090005">
      <w:start w:val="1"/>
      <w:numFmt w:val="bullet"/>
      <w:lvlText w:val=""/>
      <w:lvlJc w:val="left"/>
      <w:pPr>
        <w:tabs>
          <w:tab w:val="num" w:pos="2561"/>
        </w:tabs>
        <w:ind w:left="2561" w:hanging="360"/>
      </w:pPr>
      <w:rPr>
        <w:rFonts w:ascii="Wingdings" w:hAnsi="Wingdings" w:hint="default"/>
      </w:rPr>
    </w:lvl>
    <w:lvl w:ilvl="3" w:tplc="04090001">
      <w:start w:val="1"/>
      <w:numFmt w:val="bullet"/>
      <w:lvlText w:val=""/>
      <w:lvlJc w:val="left"/>
      <w:pPr>
        <w:tabs>
          <w:tab w:val="num" w:pos="3281"/>
        </w:tabs>
        <w:ind w:left="3281" w:hanging="360"/>
      </w:pPr>
      <w:rPr>
        <w:rFonts w:ascii="Symbol" w:hAnsi="Symbol" w:hint="default"/>
      </w:rPr>
    </w:lvl>
    <w:lvl w:ilvl="4" w:tplc="04090003">
      <w:start w:val="1"/>
      <w:numFmt w:val="bullet"/>
      <w:lvlText w:val="o"/>
      <w:lvlJc w:val="left"/>
      <w:pPr>
        <w:tabs>
          <w:tab w:val="num" w:pos="4001"/>
        </w:tabs>
        <w:ind w:left="4001" w:hanging="360"/>
      </w:pPr>
      <w:rPr>
        <w:rFonts w:ascii="Courier New" w:hAnsi="Courier New" w:hint="default"/>
      </w:rPr>
    </w:lvl>
    <w:lvl w:ilvl="5" w:tplc="04090005">
      <w:start w:val="1"/>
      <w:numFmt w:val="bullet"/>
      <w:lvlText w:val=""/>
      <w:lvlJc w:val="left"/>
      <w:pPr>
        <w:tabs>
          <w:tab w:val="num" w:pos="4721"/>
        </w:tabs>
        <w:ind w:left="4721" w:hanging="360"/>
      </w:pPr>
      <w:rPr>
        <w:rFonts w:ascii="Wingdings" w:hAnsi="Wingdings" w:hint="default"/>
      </w:rPr>
    </w:lvl>
    <w:lvl w:ilvl="6" w:tplc="04090001">
      <w:start w:val="1"/>
      <w:numFmt w:val="bullet"/>
      <w:lvlText w:val=""/>
      <w:lvlJc w:val="left"/>
      <w:pPr>
        <w:tabs>
          <w:tab w:val="num" w:pos="5441"/>
        </w:tabs>
        <w:ind w:left="5441" w:hanging="360"/>
      </w:pPr>
      <w:rPr>
        <w:rFonts w:ascii="Symbol" w:hAnsi="Symbol" w:hint="default"/>
      </w:rPr>
    </w:lvl>
    <w:lvl w:ilvl="7" w:tplc="04090003">
      <w:start w:val="1"/>
      <w:numFmt w:val="bullet"/>
      <w:lvlText w:val="o"/>
      <w:lvlJc w:val="left"/>
      <w:pPr>
        <w:tabs>
          <w:tab w:val="num" w:pos="6161"/>
        </w:tabs>
        <w:ind w:left="6161" w:hanging="360"/>
      </w:pPr>
      <w:rPr>
        <w:rFonts w:ascii="Courier New" w:hAnsi="Courier New" w:hint="default"/>
      </w:rPr>
    </w:lvl>
    <w:lvl w:ilvl="8" w:tplc="04090005">
      <w:start w:val="1"/>
      <w:numFmt w:val="bullet"/>
      <w:lvlText w:val=""/>
      <w:lvlJc w:val="left"/>
      <w:pPr>
        <w:tabs>
          <w:tab w:val="num" w:pos="6881"/>
        </w:tabs>
        <w:ind w:left="6881" w:hanging="360"/>
      </w:pPr>
      <w:rPr>
        <w:rFonts w:ascii="Wingdings" w:hAnsi="Wingdings" w:hint="default"/>
      </w:rPr>
    </w:lvl>
  </w:abstractNum>
  <w:abstractNum w:abstractNumId="15" w15:restartNumberingAfterBreak="0">
    <w:nsid w:val="45213DB7"/>
    <w:multiLevelType w:val="multilevel"/>
    <w:tmpl w:val="A1F22B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520"/>
        </w:tabs>
        <w:ind w:left="2520" w:hanging="72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3960"/>
        </w:tabs>
        <w:ind w:left="3960" w:hanging="1080"/>
      </w:pPr>
      <w:rPr>
        <w:rFonts w:cs="Times New Roman" w:hint="default"/>
      </w:rPr>
    </w:lvl>
  </w:abstractNum>
  <w:abstractNum w:abstractNumId="16" w15:restartNumberingAfterBreak="0">
    <w:nsid w:val="45522557"/>
    <w:multiLevelType w:val="hybridMultilevel"/>
    <w:tmpl w:val="BAFE3B94"/>
    <w:lvl w:ilvl="0" w:tplc="ECB6C598">
      <w:start w:val="1"/>
      <w:numFmt w:val="decimal"/>
      <w:lvlText w:val="%1."/>
      <w:lvlJc w:val="left"/>
      <w:pPr>
        <w:tabs>
          <w:tab w:val="num" w:pos="468"/>
        </w:tabs>
        <w:ind w:left="468" w:hanging="360"/>
      </w:pPr>
      <w:rPr>
        <w:rFonts w:cs="Times New Roman" w:hint="default"/>
        <w:b/>
      </w:rPr>
    </w:lvl>
    <w:lvl w:ilvl="1" w:tplc="04090019">
      <w:start w:val="1"/>
      <w:numFmt w:val="lowerLetter"/>
      <w:lvlText w:val="%2."/>
      <w:lvlJc w:val="left"/>
      <w:pPr>
        <w:tabs>
          <w:tab w:val="num" w:pos="1188"/>
        </w:tabs>
        <w:ind w:left="1188" w:hanging="360"/>
      </w:pPr>
      <w:rPr>
        <w:rFonts w:cs="Times New Roman"/>
      </w:rPr>
    </w:lvl>
    <w:lvl w:ilvl="2" w:tplc="0409001B">
      <w:start w:val="1"/>
      <w:numFmt w:val="lowerRoman"/>
      <w:lvlText w:val="%3."/>
      <w:lvlJc w:val="right"/>
      <w:pPr>
        <w:tabs>
          <w:tab w:val="num" w:pos="1908"/>
        </w:tabs>
        <w:ind w:left="1908" w:hanging="180"/>
      </w:pPr>
      <w:rPr>
        <w:rFonts w:cs="Times New Roman"/>
      </w:rPr>
    </w:lvl>
    <w:lvl w:ilvl="3" w:tplc="0409000F" w:tentative="1">
      <w:start w:val="1"/>
      <w:numFmt w:val="decimal"/>
      <w:lvlText w:val="%4."/>
      <w:lvlJc w:val="left"/>
      <w:pPr>
        <w:tabs>
          <w:tab w:val="num" w:pos="2628"/>
        </w:tabs>
        <w:ind w:left="2628" w:hanging="360"/>
      </w:pPr>
      <w:rPr>
        <w:rFonts w:cs="Times New Roman"/>
      </w:rPr>
    </w:lvl>
    <w:lvl w:ilvl="4" w:tplc="04090019" w:tentative="1">
      <w:start w:val="1"/>
      <w:numFmt w:val="lowerLetter"/>
      <w:lvlText w:val="%5."/>
      <w:lvlJc w:val="left"/>
      <w:pPr>
        <w:tabs>
          <w:tab w:val="num" w:pos="3348"/>
        </w:tabs>
        <w:ind w:left="3348" w:hanging="360"/>
      </w:pPr>
      <w:rPr>
        <w:rFonts w:cs="Times New Roman"/>
      </w:rPr>
    </w:lvl>
    <w:lvl w:ilvl="5" w:tplc="0409001B" w:tentative="1">
      <w:start w:val="1"/>
      <w:numFmt w:val="lowerRoman"/>
      <w:lvlText w:val="%6."/>
      <w:lvlJc w:val="right"/>
      <w:pPr>
        <w:tabs>
          <w:tab w:val="num" w:pos="4068"/>
        </w:tabs>
        <w:ind w:left="4068" w:hanging="180"/>
      </w:pPr>
      <w:rPr>
        <w:rFonts w:cs="Times New Roman"/>
      </w:rPr>
    </w:lvl>
    <w:lvl w:ilvl="6" w:tplc="0409000F" w:tentative="1">
      <w:start w:val="1"/>
      <w:numFmt w:val="decimal"/>
      <w:lvlText w:val="%7."/>
      <w:lvlJc w:val="left"/>
      <w:pPr>
        <w:tabs>
          <w:tab w:val="num" w:pos="4788"/>
        </w:tabs>
        <w:ind w:left="4788" w:hanging="360"/>
      </w:pPr>
      <w:rPr>
        <w:rFonts w:cs="Times New Roman"/>
      </w:rPr>
    </w:lvl>
    <w:lvl w:ilvl="7" w:tplc="04090019" w:tentative="1">
      <w:start w:val="1"/>
      <w:numFmt w:val="lowerLetter"/>
      <w:lvlText w:val="%8."/>
      <w:lvlJc w:val="left"/>
      <w:pPr>
        <w:tabs>
          <w:tab w:val="num" w:pos="5508"/>
        </w:tabs>
        <w:ind w:left="5508" w:hanging="360"/>
      </w:pPr>
      <w:rPr>
        <w:rFonts w:cs="Times New Roman"/>
      </w:rPr>
    </w:lvl>
    <w:lvl w:ilvl="8" w:tplc="0409001B" w:tentative="1">
      <w:start w:val="1"/>
      <w:numFmt w:val="lowerRoman"/>
      <w:lvlText w:val="%9."/>
      <w:lvlJc w:val="right"/>
      <w:pPr>
        <w:tabs>
          <w:tab w:val="num" w:pos="6228"/>
        </w:tabs>
        <w:ind w:left="6228" w:hanging="180"/>
      </w:pPr>
      <w:rPr>
        <w:rFonts w:cs="Times New Roman"/>
      </w:rPr>
    </w:lvl>
  </w:abstractNum>
  <w:abstractNum w:abstractNumId="17" w15:restartNumberingAfterBreak="0">
    <w:nsid w:val="4B067624"/>
    <w:multiLevelType w:val="hybridMultilevel"/>
    <w:tmpl w:val="2EE2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A521B7"/>
    <w:multiLevelType w:val="hybridMultilevel"/>
    <w:tmpl w:val="3BDE289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15:restartNumberingAfterBreak="0">
    <w:nsid w:val="590A2A5F"/>
    <w:multiLevelType w:val="hybridMultilevel"/>
    <w:tmpl w:val="C060A632"/>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5C877579"/>
    <w:multiLevelType w:val="multilevel"/>
    <w:tmpl w:val="E7C8A442"/>
    <w:lvl w:ilvl="0">
      <w:start w:val="6"/>
      <w:numFmt w:val="decimal"/>
      <w:lvlText w:val="%1."/>
      <w:lvlJc w:val="left"/>
      <w:pPr>
        <w:tabs>
          <w:tab w:val="num" w:pos="360"/>
        </w:tabs>
        <w:ind w:left="360" w:hanging="360"/>
      </w:pPr>
      <w:rPr>
        <w:rFonts w:cs="Times New Roman"/>
        <w:b/>
        <w:i w:val="0"/>
        <w:u w:val="none"/>
      </w:rPr>
    </w:lvl>
    <w:lvl w:ilvl="1">
      <w:start w:val="1"/>
      <w:numFmt w:val="decimal"/>
      <w:lvlText w:val="6.%2."/>
      <w:lvlJc w:val="left"/>
      <w:pPr>
        <w:tabs>
          <w:tab w:val="num" w:pos="792"/>
        </w:tabs>
        <w:ind w:left="792" w:hanging="432"/>
      </w:pPr>
      <w:rPr>
        <w:rFonts w:cs="Times New Roman"/>
        <w:b w:val="0"/>
        <w:i w:val="0"/>
        <w:u w:val="none"/>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31C6E71"/>
    <w:multiLevelType w:val="multilevel"/>
    <w:tmpl w:val="FA24C18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652623C3"/>
    <w:multiLevelType w:val="multilevel"/>
    <w:tmpl w:val="7C4E360C"/>
    <w:lvl w:ilvl="0">
      <w:start w:val="1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660510D6"/>
    <w:multiLevelType w:val="multilevel"/>
    <w:tmpl w:val="489AA0B4"/>
    <w:lvl w:ilvl="0">
      <w:start w:val="1"/>
      <w:numFmt w:val="decimal"/>
      <w:lvlText w:val="%1."/>
      <w:lvlJc w:val="left"/>
      <w:pPr>
        <w:tabs>
          <w:tab w:val="num" w:pos="360"/>
        </w:tabs>
        <w:ind w:left="360" w:hanging="360"/>
      </w:pPr>
      <w:rPr>
        <w:rFonts w:cs="Times New Roman"/>
        <w:b/>
        <w:i w:val="0"/>
        <w:u w:val="none"/>
      </w:rPr>
    </w:lvl>
    <w:lvl w:ilvl="1">
      <w:start w:val="1"/>
      <w:numFmt w:val="decimal"/>
      <w:lvlText w:val="%1.%2."/>
      <w:lvlJc w:val="left"/>
      <w:pPr>
        <w:tabs>
          <w:tab w:val="num" w:pos="792"/>
        </w:tabs>
        <w:ind w:left="792" w:hanging="432"/>
      </w:pPr>
      <w:rPr>
        <w:rFonts w:cs="Times New Roman"/>
        <w:b w:val="0"/>
        <w:i w:val="0"/>
        <w:u w:val="none"/>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BD807E7"/>
    <w:multiLevelType w:val="hybridMultilevel"/>
    <w:tmpl w:val="6EF62D5C"/>
    <w:lvl w:ilvl="0" w:tplc="7A8E0936">
      <w:start w:val="26"/>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BF55F45"/>
    <w:multiLevelType w:val="hybridMultilevel"/>
    <w:tmpl w:val="A8DCA2CE"/>
    <w:lvl w:ilvl="0" w:tplc="5A4A58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CEA1FC3"/>
    <w:multiLevelType w:val="multilevel"/>
    <w:tmpl w:val="26E0BCE6"/>
    <w:lvl w:ilvl="0">
      <w:start w:val="1"/>
      <w:numFmt w:val="decimal"/>
      <w:lvlText w:val="%1."/>
      <w:lvlJc w:val="left"/>
      <w:pPr>
        <w:tabs>
          <w:tab w:val="num" w:pos="360"/>
        </w:tabs>
        <w:ind w:left="360" w:hanging="360"/>
      </w:pPr>
      <w:rPr>
        <w:rFonts w:cs="Times New Roman"/>
        <w:b w:val="0"/>
        <w:i w:val="0"/>
      </w:rPr>
    </w:lvl>
    <w:lvl w:ilvl="1">
      <w:start w:val="1"/>
      <w:numFmt w:val="decimal"/>
      <w:lvlText w:val="6.%2."/>
      <w:lvlJc w:val="left"/>
      <w:pPr>
        <w:tabs>
          <w:tab w:val="num" w:pos="792"/>
        </w:tabs>
        <w:ind w:left="792" w:hanging="432"/>
      </w:pPr>
      <w:rPr>
        <w:rFonts w:cs="Times New Roman"/>
        <w:b w:val="0"/>
        <w:i w:val="0"/>
        <w:u w:val="none"/>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6F5847B8"/>
    <w:multiLevelType w:val="multilevel"/>
    <w:tmpl w:val="32D6B51E"/>
    <w:lvl w:ilvl="0">
      <w:start w:val="13"/>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706E0E9B"/>
    <w:multiLevelType w:val="multilevel"/>
    <w:tmpl w:val="EAC64D1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15:restartNumberingAfterBreak="0">
    <w:nsid w:val="73D0451E"/>
    <w:multiLevelType w:val="multilevel"/>
    <w:tmpl w:val="BBAC6E78"/>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ascii="Times New Roman" w:hAnsi="Times New Roman" w:cs="Times New Roman" w:hint="default"/>
        <w:b w:val="0"/>
        <w:i w:val="0"/>
        <w:color w:val="auto"/>
      </w:rPr>
    </w:lvl>
    <w:lvl w:ilvl="2">
      <w:start w:val="1"/>
      <w:numFmt w:val="lowerRoman"/>
      <w:lvlText w:val="%3)"/>
      <w:lvlJc w:val="left"/>
      <w:pPr>
        <w:ind w:left="1080" w:hanging="360"/>
      </w:pPr>
      <w:rPr>
        <w:rFonts w:cs="Times New Roman" w:hint="default"/>
        <w:b w:val="0"/>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74622050"/>
    <w:multiLevelType w:val="hybridMultilevel"/>
    <w:tmpl w:val="A2AAE1AA"/>
    <w:lvl w:ilvl="0" w:tplc="EB465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75114"/>
    <w:multiLevelType w:val="multilevel"/>
    <w:tmpl w:val="58342E70"/>
    <w:lvl w:ilvl="0">
      <w:start w:val="1"/>
      <w:numFmt w:val="decimal"/>
      <w:isLgl/>
      <w:suff w:val="space"/>
      <w:lvlText w:val="%1."/>
      <w:lvlJc w:val="left"/>
      <w:pPr>
        <w:ind w:left="720" w:hanging="432"/>
      </w:pPr>
      <w:rPr>
        <w:rFonts w:ascii="Book Antiqua" w:hAnsi="Book Antiqua" w:cs="Times New Roman" w:hint="default"/>
        <w:b/>
        <w:i w:val="0"/>
        <w:sz w:val="2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783860FE"/>
    <w:multiLevelType w:val="hybridMultilevel"/>
    <w:tmpl w:val="6B843B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E653CC0"/>
    <w:multiLevelType w:val="multilevel"/>
    <w:tmpl w:val="92F2F670"/>
    <w:lvl w:ilvl="0">
      <w:start w:val="17"/>
      <w:numFmt w:val="decimal"/>
      <w:lvlText w:val="%1."/>
      <w:lvlJc w:val="left"/>
      <w:pPr>
        <w:tabs>
          <w:tab w:val="num" w:pos="360"/>
        </w:tabs>
        <w:ind w:left="360" w:hanging="360"/>
      </w:pPr>
      <w:rPr>
        <w:rFonts w:cs="Times New Roman"/>
        <w:b/>
        <w:i w:val="0"/>
        <w:u w:val="none"/>
      </w:rPr>
    </w:lvl>
    <w:lvl w:ilvl="1">
      <w:start w:val="1"/>
      <w:numFmt w:val="decimal"/>
      <w:lvlText w:val="%1.%2."/>
      <w:lvlJc w:val="left"/>
      <w:pPr>
        <w:tabs>
          <w:tab w:val="num" w:pos="792"/>
        </w:tabs>
        <w:ind w:left="792" w:hanging="432"/>
      </w:pPr>
      <w:rPr>
        <w:rFonts w:cs="Times New Roman"/>
        <w:b w:val="0"/>
        <w:i w:val="0"/>
        <w:u w:val="none"/>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6"/>
  </w:num>
  <w:num w:numId="2">
    <w:abstractNumId w:val="20"/>
  </w:num>
  <w:num w:numId="3">
    <w:abstractNumId w:val="23"/>
  </w:num>
  <w:num w:numId="4">
    <w:abstractNumId w:val="33"/>
  </w:num>
  <w:num w:numId="5">
    <w:abstractNumId w:val="4"/>
  </w:num>
  <w:num w:numId="6">
    <w:abstractNumId w:val="27"/>
  </w:num>
  <w:num w:numId="7">
    <w:abstractNumId w:val="9"/>
  </w:num>
  <w:num w:numId="8">
    <w:abstractNumId w:val="10"/>
  </w:num>
  <w:num w:numId="9">
    <w:abstractNumId w:val="19"/>
  </w:num>
  <w:num w:numId="10">
    <w:abstractNumId w:val="1"/>
  </w:num>
  <w:num w:numId="11">
    <w:abstractNumId w:val="26"/>
  </w:num>
  <w:num w:numId="12">
    <w:abstractNumId w:val="15"/>
  </w:num>
  <w:num w:numId="13">
    <w:abstractNumId w:val="11"/>
  </w:num>
  <w:num w:numId="14">
    <w:abstractNumId w:val="8"/>
  </w:num>
  <w:num w:numId="15">
    <w:abstractNumId w:val="18"/>
  </w:num>
  <w:num w:numId="16">
    <w:abstractNumId w:val="0"/>
  </w:num>
  <w:num w:numId="17">
    <w:abstractNumId w:val="26"/>
  </w:num>
  <w:num w:numId="18">
    <w:abstractNumId w:val="28"/>
  </w:num>
  <w:num w:numId="19">
    <w:abstractNumId w:val="22"/>
  </w:num>
  <w:num w:numId="20">
    <w:abstractNumId w:val="26"/>
    <w:lvlOverride w:ilvl="0">
      <w:startOverride w:val="11"/>
    </w:lvlOverride>
  </w:num>
  <w:num w:numId="21">
    <w:abstractNumId w:val="24"/>
  </w:num>
  <w:num w:numId="22">
    <w:abstractNumId w:val="5"/>
  </w:num>
  <w:num w:numId="23">
    <w:abstractNumId w:val="14"/>
  </w:num>
  <w:num w:numId="24">
    <w:abstractNumId w:val="7"/>
  </w:num>
  <w:num w:numId="25">
    <w:abstractNumId w:val="29"/>
  </w:num>
  <w:num w:numId="26">
    <w:abstractNumId w:val="2"/>
  </w:num>
  <w:num w:numId="27">
    <w:abstractNumId w:val="21"/>
  </w:num>
  <w:num w:numId="28">
    <w:abstractNumId w:val="31"/>
  </w:num>
  <w:num w:numId="29">
    <w:abstractNumId w:val="32"/>
  </w:num>
  <w:num w:numId="30">
    <w:abstractNumId w:val="25"/>
  </w:num>
  <w:num w:numId="31">
    <w:abstractNumId w:val="16"/>
  </w:num>
  <w:num w:numId="32">
    <w:abstractNumId w:val="13"/>
  </w:num>
  <w:num w:numId="33">
    <w:abstractNumId w:val="17"/>
  </w:num>
  <w:num w:numId="34">
    <w:abstractNumId w:val="30"/>
  </w:num>
  <w:num w:numId="35">
    <w:abstractNumId w:val="6"/>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ID" w:val="0"/>
    <w:docVar w:name="85TrailerClientMatter" w:val="0"/>
    <w:docVar w:name="85TrailerDate" w:val="0"/>
    <w:docVar w:name="85TrailerDateField" w:val="0"/>
    <w:docVar w:name="85TrailerDraft" w:val="0"/>
    <w:docVar w:name="85TrailerTime" w:val="0"/>
    <w:docVar w:name="85TrailerType" w:val="102"/>
    <w:docVar w:name="dgnword-docGUID" w:val="{03F38A10-7C87-4C98-9279-11B1C8D389EC}"/>
    <w:docVar w:name="dgnword-eventsink" w:val="105194704"/>
    <w:docVar w:name="MPDocID" w:val="3148193_1.DOC"/>
    <w:docVar w:name="NewDocStampType" w:val="7"/>
  </w:docVars>
  <w:rsids>
    <w:rsidRoot w:val="00141C0E"/>
    <w:rsid w:val="00001B54"/>
    <w:rsid w:val="0000251E"/>
    <w:rsid w:val="00003BF6"/>
    <w:rsid w:val="00005C07"/>
    <w:rsid w:val="0000799C"/>
    <w:rsid w:val="000130C0"/>
    <w:rsid w:val="000131D9"/>
    <w:rsid w:val="00021076"/>
    <w:rsid w:val="0002240E"/>
    <w:rsid w:val="000316DD"/>
    <w:rsid w:val="0003721C"/>
    <w:rsid w:val="0003746A"/>
    <w:rsid w:val="00044A71"/>
    <w:rsid w:val="0004616F"/>
    <w:rsid w:val="00047366"/>
    <w:rsid w:val="00057C59"/>
    <w:rsid w:val="00060AF7"/>
    <w:rsid w:val="00061793"/>
    <w:rsid w:val="00063D49"/>
    <w:rsid w:val="00064ED8"/>
    <w:rsid w:val="00066AAA"/>
    <w:rsid w:val="00067E04"/>
    <w:rsid w:val="000739D4"/>
    <w:rsid w:val="000740C1"/>
    <w:rsid w:val="00074BC1"/>
    <w:rsid w:val="00075131"/>
    <w:rsid w:val="00075678"/>
    <w:rsid w:val="000767EE"/>
    <w:rsid w:val="00076FE5"/>
    <w:rsid w:val="0007760B"/>
    <w:rsid w:val="00081A77"/>
    <w:rsid w:val="00081F60"/>
    <w:rsid w:val="00082362"/>
    <w:rsid w:val="00082DD1"/>
    <w:rsid w:val="00084113"/>
    <w:rsid w:val="00084BFA"/>
    <w:rsid w:val="00087B70"/>
    <w:rsid w:val="00090359"/>
    <w:rsid w:val="0009098C"/>
    <w:rsid w:val="000919AE"/>
    <w:rsid w:val="00094F9A"/>
    <w:rsid w:val="00096241"/>
    <w:rsid w:val="00096BD2"/>
    <w:rsid w:val="000A2F92"/>
    <w:rsid w:val="000A3034"/>
    <w:rsid w:val="000A4502"/>
    <w:rsid w:val="000A4E0C"/>
    <w:rsid w:val="000A4E57"/>
    <w:rsid w:val="000B04F6"/>
    <w:rsid w:val="000B1885"/>
    <w:rsid w:val="000B2E4C"/>
    <w:rsid w:val="000B4987"/>
    <w:rsid w:val="000B4FB4"/>
    <w:rsid w:val="000C03EF"/>
    <w:rsid w:val="000C0CEB"/>
    <w:rsid w:val="000C0D7E"/>
    <w:rsid w:val="000D0F33"/>
    <w:rsid w:val="000D3504"/>
    <w:rsid w:val="000D61B5"/>
    <w:rsid w:val="000D7918"/>
    <w:rsid w:val="000F1130"/>
    <w:rsid w:val="000F200A"/>
    <w:rsid w:val="000F5FC7"/>
    <w:rsid w:val="00105DAF"/>
    <w:rsid w:val="001076CD"/>
    <w:rsid w:val="00110B27"/>
    <w:rsid w:val="00110F56"/>
    <w:rsid w:val="0011228A"/>
    <w:rsid w:val="0012236E"/>
    <w:rsid w:val="0012532D"/>
    <w:rsid w:val="001255B0"/>
    <w:rsid w:val="00141C0E"/>
    <w:rsid w:val="00142017"/>
    <w:rsid w:val="001429FE"/>
    <w:rsid w:val="001517FD"/>
    <w:rsid w:val="00153563"/>
    <w:rsid w:val="00154306"/>
    <w:rsid w:val="00156FFB"/>
    <w:rsid w:val="00164B4E"/>
    <w:rsid w:val="0016551F"/>
    <w:rsid w:val="0016615B"/>
    <w:rsid w:val="0016760D"/>
    <w:rsid w:val="00172949"/>
    <w:rsid w:val="001746B3"/>
    <w:rsid w:val="00176784"/>
    <w:rsid w:val="001823D0"/>
    <w:rsid w:val="00183547"/>
    <w:rsid w:val="001853A9"/>
    <w:rsid w:val="00187308"/>
    <w:rsid w:val="00190568"/>
    <w:rsid w:val="00191779"/>
    <w:rsid w:val="00192CC0"/>
    <w:rsid w:val="0019475F"/>
    <w:rsid w:val="0019799A"/>
    <w:rsid w:val="001A23B2"/>
    <w:rsid w:val="001A2A35"/>
    <w:rsid w:val="001A3E10"/>
    <w:rsid w:val="001A579D"/>
    <w:rsid w:val="001A7ADA"/>
    <w:rsid w:val="001B244B"/>
    <w:rsid w:val="001B2684"/>
    <w:rsid w:val="001B4546"/>
    <w:rsid w:val="001B7390"/>
    <w:rsid w:val="001B7AF5"/>
    <w:rsid w:val="001C0819"/>
    <w:rsid w:val="001C19F4"/>
    <w:rsid w:val="001C30C4"/>
    <w:rsid w:val="001C5AAC"/>
    <w:rsid w:val="001D090A"/>
    <w:rsid w:val="001D142E"/>
    <w:rsid w:val="001D1D70"/>
    <w:rsid w:val="001D4656"/>
    <w:rsid w:val="001D5754"/>
    <w:rsid w:val="001D5E60"/>
    <w:rsid w:val="001D6782"/>
    <w:rsid w:val="001D7F0D"/>
    <w:rsid w:val="001E06B4"/>
    <w:rsid w:val="001E1B40"/>
    <w:rsid w:val="001E2255"/>
    <w:rsid w:val="001E2FFF"/>
    <w:rsid w:val="001F02E8"/>
    <w:rsid w:val="001F0807"/>
    <w:rsid w:val="001F2FB4"/>
    <w:rsid w:val="001F3861"/>
    <w:rsid w:val="001F447D"/>
    <w:rsid w:val="001F6307"/>
    <w:rsid w:val="0020375A"/>
    <w:rsid w:val="00204576"/>
    <w:rsid w:val="002061D2"/>
    <w:rsid w:val="00206B9A"/>
    <w:rsid w:val="00207B05"/>
    <w:rsid w:val="0021088D"/>
    <w:rsid w:val="00212AB9"/>
    <w:rsid w:val="00214B9E"/>
    <w:rsid w:val="00216196"/>
    <w:rsid w:val="00222258"/>
    <w:rsid w:val="00224137"/>
    <w:rsid w:val="002243F0"/>
    <w:rsid w:val="00227D34"/>
    <w:rsid w:val="00230A0E"/>
    <w:rsid w:val="002333CA"/>
    <w:rsid w:val="00233FB2"/>
    <w:rsid w:val="00235987"/>
    <w:rsid w:val="002370CE"/>
    <w:rsid w:val="00237B10"/>
    <w:rsid w:val="00240F26"/>
    <w:rsid w:val="0024337B"/>
    <w:rsid w:val="00243780"/>
    <w:rsid w:val="00244DBC"/>
    <w:rsid w:val="002463C8"/>
    <w:rsid w:val="002523A7"/>
    <w:rsid w:val="002529A9"/>
    <w:rsid w:val="002546E9"/>
    <w:rsid w:val="0025585F"/>
    <w:rsid w:val="0026072E"/>
    <w:rsid w:val="00263943"/>
    <w:rsid w:val="00264C91"/>
    <w:rsid w:val="00265126"/>
    <w:rsid w:val="002652CF"/>
    <w:rsid w:val="00267CF4"/>
    <w:rsid w:val="00271602"/>
    <w:rsid w:val="00271FF8"/>
    <w:rsid w:val="00276CDC"/>
    <w:rsid w:val="00281C07"/>
    <w:rsid w:val="00283C5E"/>
    <w:rsid w:val="0029078B"/>
    <w:rsid w:val="00291212"/>
    <w:rsid w:val="00291DA9"/>
    <w:rsid w:val="00292287"/>
    <w:rsid w:val="00292A96"/>
    <w:rsid w:val="00294B7F"/>
    <w:rsid w:val="0029796C"/>
    <w:rsid w:val="002A0DB5"/>
    <w:rsid w:val="002A5343"/>
    <w:rsid w:val="002A64E1"/>
    <w:rsid w:val="002B134E"/>
    <w:rsid w:val="002B1854"/>
    <w:rsid w:val="002B2227"/>
    <w:rsid w:val="002B2FCD"/>
    <w:rsid w:val="002B43C4"/>
    <w:rsid w:val="002B768F"/>
    <w:rsid w:val="002C210F"/>
    <w:rsid w:val="002C712B"/>
    <w:rsid w:val="002D0D8D"/>
    <w:rsid w:val="002D11CB"/>
    <w:rsid w:val="002E083F"/>
    <w:rsid w:val="002E4002"/>
    <w:rsid w:val="002E41AE"/>
    <w:rsid w:val="002E5079"/>
    <w:rsid w:val="002E56E9"/>
    <w:rsid w:val="002E65AC"/>
    <w:rsid w:val="002F11EE"/>
    <w:rsid w:val="002F2668"/>
    <w:rsid w:val="002F3DDF"/>
    <w:rsid w:val="002F4FDF"/>
    <w:rsid w:val="002F7343"/>
    <w:rsid w:val="002F7404"/>
    <w:rsid w:val="00300E56"/>
    <w:rsid w:val="0030104A"/>
    <w:rsid w:val="003012EB"/>
    <w:rsid w:val="003013C0"/>
    <w:rsid w:val="00304DD8"/>
    <w:rsid w:val="00307345"/>
    <w:rsid w:val="0031029F"/>
    <w:rsid w:val="003105B5"/>
    <w:rsid w:val="00311510"/>
    <w:rsid w:val="00311BA6"/>
    <w:rsid w:val="00313A91"/>
    <w:rsid w:val="0032078D"/>
    <w:rsid w:val="00321A08"/>
    <w:rsid w:val="003222B8"/>
    <w:rsid w:val="0032492F"/>
    <w:rsid w:val="003273DC"/>
    <w:rsid w:val="00331A1C"/>
    <w:rsid w:val="00331C24"/>
    <w:rsid w:val="00331D67"/>
    <w:rsid w:val="00334106"/>
    <w:rsid w:val="0033712F"/>
    <w:rsid w:val="00337670"/>
    <w:rsid w:val="003420BD"/>
    <w:rsid w:val="00343EAB"/>
    <w:rsid w:val="00351809"/>
    <w:rsid w:val="003530ED"/>
    <w:rsid w:val="00355988"/>
    <w:rsid w:val="003560BF"/>
    <w:rsid w:val="00357458"/>
    <w:rsid w:val="00357C83"/>
    <w:rsid w:val="00357C86"/>
    <w:rsid w:val="00362228"/>
    <w:rsid w:val="003641CB"/>
    <w:rsid w:val="00364F9A"/>
    <w:rsid w:val="0037091A"/>
    <w:rsid w:val="00371E23"/>
    <w:rsid w:val="003738BF"/>
    <w:rsid w:val="003745AC"/>
    <w:rsid w:val="003766FB"/>
    <w:rsid w:val="003801C5"/>
    <w:rsid w:val="00384C41"/>
    <w:rsid w:val="00385A25"/>
    <w:rsid w:val="00391805"/>
    <w:rsid w:val="003951A7"/>
    <w:rsid w:val="00396F7A"/>
    <w:rsid w:val="003A169B"/>
    <w:rsid w:val="003A2E91"/>
    <w:rsid w:val="003A79F9"/>
    <w:rsid w:val="003B0C89"/>
    <w:rsid w:val="003B15A3"/>
    <w:rsid w:val="003B4C00"/>
    <w:rsid w:val="003C5876"/>
    <w:rsid w:val="003D4014"/>
    <w:rsid w:val="003D4CB1"/>
    <w:rsid w:val="003D5CE4"/>
    <w:rsid w:val="003D71D4"/>
    <w:rsid w:val="003E2116"/>
    <w:rsid w:val="003E575C"/>
    <w:rsid w:val="003E62CB"/>
    <w:rsid w:val="003F22EA"/>
    <w:rsid w:val="003F4710"/>
    <w:rsid w:val="003F63E0"/>
    <w:rsid w:val="003F642F"/>
    <w:rsid w:val="0040026E"/>
    <w:rsid w:val="004059E7"/>
    <w:rsid w:val="00405AF6"/>
    <w:rsid w:val="004101AF"/>
    <w:rsid w:val="004138EC"/>
    <w:rsid w:val="00413F7B"/>
    <w:rsid w:val="00415413"/>
    <w:rsid w:val="00415538"/>
    <w:rsid w:val="00415578"/>
    <w:rsid w:val="00415975"/>
    <w:rsid w:val="00416857"/>
    <w:rsid w:val="00417F77"/>
    <w:rsid w:val="0042399E"/>
    <w:rsid w:val="0042516F"/>
    <w:rsid w:val="004257A8"/>
    <w:rsid w:val="00425A1C"/>
    <w:rsid w:val="004279D4"/>
    <w:rsid w:val="0043192A"/>
    <w:rsid w:val="0043227F"/>
    <w:rsid w:val="00433C1F"/>
    <w:rsid w:val="00436287"/>
    <w:rsid w:val="00441848"/>
    <w:rsid w:val="004500DD"/>
    <w:rsid w:val="004504A0"/>
    <w:rsid w:val="00451BBE"/>
    <w:rsid w:val="004551B2"/>
    <w:rsid w:val="00460333"/>
    <w:rsid w:val="00460C6B"/>
    <w:rsid w:val="004611EC"/>
    <w:rsid w:val="00463857"/>
    <w:rsid w:val="00464D73"/>
    <w:rsid w:val="00465813"/>
    <w:rsid w:val="004659EC"/>
    <w:rsid w:val="00467134"/>
    <w:rsid w:val="00473BE0"/>
    <w:rsid w:val="004744EA"/>
    <w:rsid w:val="00474A60"/>
    <w:rsid w:val="00475B80"/>
    <w:rsid w:val="0047778B"/>
    <w:rsid w:val="004833BB"/>
    <w:rsid w:val="00484DBF"/>
    <w:rsid w:val="00486017"/>
    <w:rsid w:val="004866BC"/>
    <w:rsid w:val="00490237"/>
    <w:rsid w:val="004905CC"/>
    <w:rsid w:val="00490ACB"/>
    <w:rsid w:val="004928BD"/>
    <w:rsid w:val="004958D0"/>
    <w:rsid w:val="004A0B3E"/>
    <w:rsid w:val="004A1181"/>
    <w:rsid w:val="004A443E"/>
    <w:rsid w:val="004A60C3"/>
    <w:rsid w:val="004B0783"/>
    <w:rsid w:val="004B0B56"/>
    <w:rsid w:val="004B44F4"/>
    <w:rsid w:val="004B6A62"/>
    <w:rsid w:val="004B6FE2"/>
    <w:rsid w:val="004B7C14"/>
    <w:rsid w:val="004C08FF"/>
    <w:rsid w:val="004C0A54"/>
    <w:rsid w:val="004C205F"/>
    <w:rsid w:val="004C2C1F"/>
    <w:rsid w:val="004C641E"/>
    <w:rsid w:val="004C741F"/>
    <w:rsid w:val="004D0198"/>
    <w:rsid w:val="004D190B"/>
    <w:rsid w:val="004D26E4"/>
    <w:rsid w:val="004D2A72"/>
    <w:rsid w:val="004E0413"/>
    <w:rsid w:val="004E052B"/>
    <w:rsid w:val="004E11F1"/>
    <w:rsid w:val="004E1D0D"/>
    <w:rsid w:val="004E1DEE"/>
    <w:rsid w:val="004E4E0F"/>
    <w:rsid w:val="004E68B4"/>
    <w:rsid w:val="004E68F0"/>
    <w:rsid w:val="004E734A"/>
    <w:rsid w:val="004F1ADD"/>
    <w:rsid w:val="004F1C7D"/>
    <w:rsid w:val="00504588"/>
    <w:rsid w:val="00504E9A"/>
    <w:rsid w:val="005119DF"/>
    <w:rsid w:val="005126CD"/>
    <w:rsid w:val="005131A3"/>
    <w:rsid w:val="00514798"/>
    <w:rsid w:val="00514C93"/>
    <w:rsid w:val="00515935"/>
    <w:rsid w:val="00515E71"/>
    <w:rsid w:val="00517B04"/>
    <w:rsid w:val="00520BB4"/>
    <w:rsid w:val="00521A1D"/>
    <w:rsid w:val="00525556"/>
    <w:rsid w:val="005276AE"/>
    <w:rsid w:val="00531433"/>
    <w:rsid w:val="00531543"/>
    <w:rsid w:val="00531A0F"/>
    <w:rsid w:val="005335A7"/>
    <w:rsid w:val="00534CBF"/>
    <w:rsid w:val="005412CF"/>
    <w:rsid w:val="005441AB"/>
    <w:rsid w:val="00545147"/>
    <w:rsid w:val="00551145"/>
    <w:rsid w:val="005577AD"/>
    <w:rsid w:val="00557B2B"/>
    <w:rsid w:val="005602CD"/>
    <w:rsid w:val="00561046"/>
    <w:rsid w:val="00570849"/>
    <w:rsid w:val="005728AD"/>
    <w:rsid w:val="005728B0"/>
    <w:rsid w:val="00572AA0"/>
    <w:rsid w:val="00574156"/>
    <w:rsid w:val="005741FF"/>
    <w:rsid w:val="0057456E"/>
    <w:rsid w:val="00575472"/>
    <w:rsid w:val="00577AE0"/>
    <w:rsid w:val="00577C2C"/>
    <w:rsid w:val="00583F4D"/>
    <w:rsid w:val="00586361"/>
    <w:rsid w:val="00586651"/>
    <w:rsid w:val="00586ADE"/>
    <w:rsid w:val="00590C2E"/>
    <w:rsid w:val="00591CA6"/>
    <w:rsid w:val="005923F9"/>
    <w:rsid w:val="0059336B"/>
    <w:rsid w:val="00596716"/>
    <w:rsid w:val="005A44F5"/>
    <w:rsid w:val="005A4A5C"/>
    <w:rsid w:val="005A6DA0"/>
    <w:rsid w:val="005B0778"/>
    <w:rsid w:val="005B19DA"/>
    <w:rsid w:val="005B2752"/>
    <w:rsid w:val="005B3B17"/>
    <w:rsid w:val="005B532C"/>
    <w:rsid w:val="005B6BC8"/>
    <w:rsid w:val="005B746E"/>
    <w:rsid w:val="005C1B9C"/>
    <w:rsid w:val="005C2FE4"/>
    <w:rsid w:val="005C67AB"/>
    <w:rsid w:val="005C71F9"/>
    <w:rsid w:val="005C7722"/>
    <w:rsid w:val="005D1293"/>
    <w:rsid w:val="005D296A"/>
    <w:rsid w:val="005D7246"/>
    <w:rsid w:val="005E19CF"/>
    <w:rsid w:val="005E4618"/>
    <w:rsid w:val="005E515B"/>
    <w:rsid w:val="005E5EE7"/>
    <w:rsid w:val="005E708C"/>
    <w:rsid w:val="005F1905"/>
    <w:rsid w:val="005F457D"/>
    <w:rsid w:val="005F55BE"/>
    <w:rsid w:val="005F5BA7"/>
    <w:rsid w:val="005F6B6B"/>
    <w:rsid w:val="00603A28"/>
    <w:rsid w:val="00604294"/>
    <w:rsid w:val="0060535B"/>
    <w:rsid w:val="00606D33"/>
    <w:rsid w:val="006076B7"/>
    <w:rsid w:val="006133A1"/>
    <w:rsid w:val="00613840"/>
    <w:rsid w:val="00616834"/>
    <w:rsid w:val="00622517"/>
    <w:rsid w:val="00623983"/>
    <w:rsid w:val="00626EE6"/>
    <w:rsid w:val="0062728F"/>
    <w:rsid w:val="00631CA8"/>
    <w:rsid w:val="006327D1"/>
    <w:rsid w:val="00633565"/>
    <w:rsid w:val="00635771"/>
    <w:rsid w:val="00635901"/>
    <w:rsid w:val="00640627"/>
    <w:rsid w:val="006409FD"/>
    <w:rsid w:val="0064212B"/>
    <w:rsid w:val="00643862"/>
    <w:rsid w:val="00644191"/>
    <w:rsid w:val="0064435D"/>
    <w:rsid w:val="0064438B"/>
    <w:rsid w:val="0064540C"/>
    <w:rsid w:val="00651200"/>
    <w:rsid w:val="0065333F"/>
    <w:rsid w:val="00655F15"/>
    <w:rsid w:val="0066244A"/>
    <w:rsid w:val="00664212"/>
    <w:rsid w:val="006650B1"/>
    <w:rsid w:val="006651AA"/>
    <w:rsid w:val="00667769"/>
    <w:rsid w:val="00673DA8"/>
    <w:rsid w:val="00675745"/>
    <w:rsid w:val="00675A4A"/>
    <w:rsid w:val="0068078D"/>
    <w:rsid w:val="00682AA2"/>
    <w:rsid w:val="0068395B"/>
    <w:rsid w:val="00684660"/>
    <w:rsid w:val="00684C91"/>
    <w:rsid w:val="006860E8"/>
    <w:rsid w:val="006866FD"/>
    <w:rsid w:val="006868FA"/>
    <w:rsid w:val="00687276"/>
    <w:rsid w:val="006909C5"/>
    <w:rsid w:val="00693ACB"/>
    <w:rsid w:val="006940BC"/>
    <w:rsid w:val="0069422F"/>
    <w:rsid w:val="006949B0"/>
    <w:rsid w:val="00696CD4"/>
    <w:rsid w:val="006A2139"/>
    <w:rsid w:val="006A2432"/>
    <w:rsid w:val="006A3013"/>
    <w:rsid w:val="006A4F29"/>
    <w:rsid w:val="006A6989"/>
    <w:rsid w:val="006A69FB"/>
    <w:rsid w:val="006B1387"/>
    <w:rsid w:val="006B1985"/>
    <w:rsid w:val="006B3363"/>
    <w:rsid w:val="006B4304"/>
    <w:rsid w:val="006B5A9E"/>
    <w:rsid w:val="006B6398"/>
    <w:rsid w:val="006C0868"/>
    <w:rsid w:val="006C0CFF"/>
    <w:rsid w:val="006C17F1"/>
    <w:rsid w:val="006C20D8"/>
    <w:rsid w:val="006D665B"/>
    <w:rsid w:val="006D6F80"/>
    <w:rsid w:val="006D7239"/>
    <w:rsid w:val="006D7BD1"/>
    <w:rsid w:val="006E36CC"/>
    <w:rsid w:val="006E7856"/>
    <w:rsid w:val="006E7A7D"/>
    <w:rsid w:val="006F0C1C"/>
    <w:rsid w:val="006F16F8"/>
    <w:rsid w:val="006F1A5F"/>
    <w:rsid w:val="006F26A9"/>
    <w:rsid w:val="006F575C"/>
    <w:rsid w:val="006F74B6"/>
    <w:rsid w:val="00700EC8"/>
    <w:rsid w:val="00710D06"/>
    <w:rsid w:val="00711244"/>
    <w:rsid w:val="0071215F"/>
    <w:rsid w:val="007128DF"/>
    <w:rsid w:val="00712A05"/>
    <w:rsid w:val="00714668"/>
    <w:rsid w:val="007209F1"/>
    <w:rsid w:val="007228C5"/>
    <w:rsid w:val="00725508"/>
    <w:rsid w:val="00726285"/>
    <w:rsid w:val="007301DA"/>
    <w:rsid w:val="007303A8"/>
    <w:rsid w:val="007310CF"/>
    <w:rsid w:val="00731B9A"/>
    <w:rsid w:val="0073478B"/>
    <w:rsid w:val="007351EC"/>
    <w:rsid w:val="0073564E"/>
    <w:rsid w:val="007376CA"/>
    <w:rsid w:val="0074056A"/>
    <w:rsid w:val="0074102A"/>
    <w:rsid w:val="007453F1"/>
    <w:rsid w:val="00747433"/>
    <w:rsid w:val="00750287"/>
    <w:rsid w:val="00750E7B"/>
    <w:rsid w:val="00751008"/>
    <w:rsid w:val="00753BF0"/>
    <w:rsid w:val="0075584E"/>
    <w:rsid w:val="00755F60"/>
    <w:rsid w:val="007611E8"/>
    <w:rsid w:val="007619AC"/>
    <w:rsid w:val="00761DCC"/>
    <w:rsid w:val="00764413"/>
    <w:rsid w:val="00764FA9"/>
    <w:rsid w:val="00767BD0"/>
    <w:rsid w:val="00771030"/>
    <w:rsid w:val="007728AE"/>
    <w:rsid w:val="0077332C"/>
    <w:rsid w:val="00774460"/>
    <w:rsid w:val="00774A5C"/>
    <w:rsid w:val="00776DFC"/>
    <w:rsid w:val="00777290"/>
    <w:rsid w:val="00782891"/>
    <w:rsid w:val="00783EB7"/>
    <w:rsid w:val="00783FF1"/>
    <w:rsid w:val="007849ED"/>
    <w:rsid w:val="007853B7"/>
    <w:rsid w:val="007858D9"/>
    <w:rsid w:val="00790E4D"/>
    <w:rsid w:val="0079208E"/>
    <w:rsid w:val="00792165"/>
    <w:rsid w:val="00796993"/>
    <w:rsid w:val="007A35FB"/>
    <w:rsid w:val="007A398B"/>
    <w:rsid w:val="007A5E79"/>
    <w:rsid w:val="007B3B4D"/>
    <w:rsid w:val="007B3FE6"/>
    <w:rsid w:val="007B4000"/>
    <w:rsid w:val="007B4542"/>
    <w:rsid w:val="007B6C20"/>
    <w:rsid w:val="007B73B0"/>
    <w:rsid w:val="007C0369"/>
    <w:rsid w:val="007C11DB"/>
    <w:rsid w:val="007C1713"/>
    <w:rsid w:val="007C472A"/>
    <w:rsid w:val="007C64C1"/>
    <w:rsid w:val="007C7A94"/>
    <w:rsid w:val="007D34F2"/>
    <w:rsid w:val="007D4BD3"/>
    <w:rsid w:val="007D4D53"/>
    <w:rsid w:val="007D71D1"/>
    <w:rsid w:val="007E7691"/>
    <w:rsid w:val="007F53AC"/>
    <w:rsid w:val="007F63F7"/>
    <w:rsid w:val="008012DF"/>
    <w:rsid w:val="00803B1C"/>
    <w:rsid w:val="00803BF9"/>
    <w:rsid w:val="00804F20"/>
    <w:rsid w:val="00805C02"/>
    <w:rsid w:val="0080662F"/>
    <w:rsid w:val="008077A6"/>
    <w:rsid w:val="008108E1"/>
    <w:rsid w:val="00811377"/>
    <w:rsid w:val="008145E3"/>
    <w:rsid w:val="00815707"/>
    <w:rsid w:val="00815F74"/>
    <w:rsid w:val="00816807"/>
    <w:rsid w:val="0082167D"/>
    <w:rsid w:val="00823277"/>
    <w:rsid w:val="008253AE"/>
    <w:rsid w:val="008262F4"/>
    <w:rsid w:val="00826A3A"/>
    <w:rsid w:val="008273B2"/>
    <w:rsid w:val="00830C86"/>
    <w:rsid w:val="00835BAD"/>
    <w:rsid w:val="00836B7E"/>
    <w:rsid w:val="0084056B"/>
    <w:rsid w:val="008430A7"/>
    <w:rsid w:val="0084521B"/>
    <w:rsid w:val="008454F8"/>
    <w:rsid w:val="0085191D"/>
    <w:rsid w:val="00851DDC"/>
    <w:rsid w:val="0085502D"/>
    <w:rsid w:val="008561DA"/>
    <w:rsid w:val="00865115"/>
    <w:rsid w:val="00867880"/>
    <w:rsid w:val="00867FC8"/>
    <w:rsid w:val="00870415"/>
    <w:rsid w:val="00874FFF"/>
    <w:rsid w:val="00876382"/>
    <w:rsid w:val="00876C98"/>
    <w:rsid w:val="00880898"/>
    <w:rsid w:val="0088290E"/>
    <w:rsid w:val="0089114D"/>
    <w:rsid w:val="0089136C"/>
    <w:rsid w:val="00892837"/>
    <w:rsid w:val="008935F2"/>
    <w:rsid w:val="00895ADE"/>
    <w:rsid w:val="00896456"/>
    <w:rsid w:val="00896C83"/>
    <w:rsid w:val="008A33C6"/>
    <w:rsid w:val="008A376B"/>
    <w:rsid w:val="008A50A4"/>
    <w:rsid w:val="008A5C30"/>
    <w:rsid w:val="008B09AE"/>
    <w:rsid w:val="008B28F0"/>
    <w:rsid w:val="008B3379"/>
    <w:rsid w:val="008B42B4"/>
    <w:rsid w:val="008B47DD"/>
    <w:rsid w:val="008B4F9E"/>
    <w:rsid w:val="008C01D6"/>
    <w:rsid w:val="008C06C7"/>
    <w:rsid w:val="008D10B5"/>
    <w:rsid w:val="008D49F9"/>
    <w:rsid w:val="008D4B5A"/>
    <w:rsid w:val="008D4C9A"/>
    <w:rsid w:val="008D743A"/>
    <w:rsid w:val="008E1990"/>
    <w:rsid w:val="008E2DDE"/>
    <w:rsid w:val="008E49F2"/>
    <w:rsid w:val="008F16B3"/>
    <w:rsid w:val="008F28BA"/>
    <w:rsid w:val="008F6356"/>
    <w:rsid w:val="00901375"/>
    <w:rsid w:val="00902B3A"/>
    <w:rsid w:val="00903008"/>
    <w:rsid w:val="009034A1"/>
    <w:rsid w:val="00905A4E"/>
    <w:rsid w:val="00921524"/>
    <w:rsid w:val="00922FB6"/>
    <w:rsid w:val="00923E4C"/>
    <w:rsid w:val="00924343"/>
    <w:rsid w:val="00925F98"/>
    <w:rsid w:val="00926FC4"/>
    <w:rsid w:val="0092760A"/>
    <w:rsid w:val="0093070F"/>
    <w:rsid w:val="00930DC5"/>
    <w:rsid w:val="00933C4E"/>
    <w:rsid w:val="009346E4"/>
    <w:rsid w:val="009355B1"/>
    <w:rsid w:val="0093610A"/>
    <w:rsid w:val="00937D83"/>
    <w:rsid w:val="009404A2"/>
    <w:rsid w:val="009404B7"/>
    <w:rsid w:val="00940CB6"/>
    <w:rsid w:val="009421DC"/>
    <w:rsid w:val="009532B3"/>
    <w:rsid w:val="009566D8"/>
    <w:rsid w:val="0095709C"/>
    <w:rsid w:val="00957F28"/>
    <w:rsid w:val="00963823"/>
    <w:rsid w:val="00964E27"/>
    <w:rsid w:val="009650AC"/>
    <w:rsid w:val="009709F8"/>
    <w:rsid w:val="009727D4"/>
    <w:rsid w:val="009732FC"/>
    <w:rsid w:val="0097533E"/>
    <w:rsid w:val="0097743B"/>
    <w:rsid w:val="00980615"/>
    <w:rsid w:val="00980F38"/>
    <w:rsid w:val="0098370E"/>
    <w:rsid w:val="00985921"/>
    <w:rsid w:val="009872AD"/>
    <w:rsid w:val="00990DBC"/>
    <w:rsid w:val="0099435A"/>
    <w:rsid w:val="009955DA"/>
    <w:rsid w:val="0099679D"/>
    <w:rsid w:val="009A4415"/>
    <w:rsid w:val="009A49C1"/>
    <w:rsid w:val="009A6F90"/>
    <w:rsid w:val="009A7FA1"/>
    <w:rsid w:val="009B4C14"/>
    <w:rsid w:val="009C3876"/>
    <w:rsid w:val="009C49D7"/>
    <w:rsid w:val="009D017C"/>
    <w:rsid w:val="009D03F4"/>
    <w:rsid w:val="009D2015"/>
    <w:rsid w:val="009D65E7"/>
    <w:rsid w:val="009E01ED"/>
    <w:rsid w:val="009F08EB"/>
    <w:rsid w:val="009F19CA"/>
    <w:rsid w:val="009F42E3"/>
    <w:rsid w:val="009F4E9E"/>
    <w:rsid w:val="009F4F6C"/>
    <w:rsid w:val="00A023F3"/>
    <w:rsid w:val="00A034B2"/>
    <w:rsid w:val="00A05456"/>
    <w:rsid w:val="00A05967"/>
    <w:rsid w:val="00A06C8F"/>
    <w:rsid w:val="00A06D47"/>
    <w:rsid w:val="00A074FA"/>
    <w:rsid w:val="00A07C81"/>
    <w:rsid w:val="00A12298"/>
    <w:rsid w:val="00A1354F"/>
    <w:rsid w:val="00A17259"/>
    <w:rsid w:val="00A26902"/>
    <w:rsid w:val="00A30A57"/>
    <w:rsid w:val="00A315A3"/>
    <w:rsid w:val="00A32AB1"/>
    <w:rsid w:val="00A331F3"/>
    <w:rsid w:val="00A40BF0"/>
    <w:rsid w:val="00A41B0A"/>
    <w:rsid w:val="00A42F35"/>
    <w:rsid w:val="00A45463"/>
    <w:rsid w:val="00A46E20"/>
    <w:rsid w:val="00A50488"/>
    <w:rsid w:val="00A539A5"/>
    <w:rsid w:val="00A53A58"/>
    <w:rsid w:val="00A5445A"/>
    <w:rsid w:val="00A54ECB"/>
    <w:rsid w:val="00A60E22"/>
    <w:rsid w:val="00A64BC2"/>
    <w:rsid w:val="00A6795A"/>
    <w:rsid w:val="00A70914"/>
    <w:rsid w:val="00A70B48"/>
    <w:rsid w:val="00A756F1"/>
    <w:rsid w:val="00A77AE6"/>
    <w:rsid w:val="00A80EFB"/>
    <w:rsid w:val="00A8598F"/>
    <w:rsid w:val="00A91DA9"/>
    <w:rsid w:val="00A93C1A"/>
    <w:rsid w:val="00A93CB9"/>
    <w:rsid w:val="00A94CF0"/>
    <w:rsid w:val="00A9518F"/>
    <w:rsid w:val="00A95C24"/>
    <w:rsid w:val="00A95EDC"/>
    <w:rsid w:val="00A95FCA"/>
    <w:rsid w:val="00AA09B2"/>
    <w:rsid w:val="00AB4D3E"/>
    <w:rsid w:val="00AB4DBE"/>
    <w:rsid w:val="00AB5AE8"/>
    <w:rsid w:val="00AB6969"/>
    <w:rsid w:val="00AC33D8"/>
    <w:rsid w:val="00AC5172"/>
    <w:rsid w:val="00AC7AD2"/>
    <w:rsid w:val="00AD0708"/>
    <w:rsid w:val="00AD2CAD"/>
    <w:rsid w:val="00AD38ED"/>
    <w:rsid w:val="00AE3C98"/>
    <w:rsid w:val="00AE5390"/>
    <w:rsid w:val="00AE5662"/>
    <w:rsid w:val="00AE6C7E"/>
    <w:rsid w:val="00AF5A82"/>
    <w:rsid w:val="00AF5DCF"/>
    <w:rsid w:val="00B002E5"/>
    <w:rsid w:val="00B0088A"/>
    <w:rsid w:val="00B017EB"/>
    <w:rsid w:val="00B0229C"/>
    <w:rsid w:val="00B110A3"/>
    <w:rsid w:val="00B16389"/>
    <w:rsid w:val="00B1689B"/>
    <w:rsid w:val="00B20347"/>
    <w:rsid w:val="00B20736"/>
    <w:rsid w:val="00B216A2"/>
    <w:rsid w:val="00B2275C"/>
    <w:rsid w:val="00B25075"/>
    <w:rsid w:val="00B3204F"/>
    <w:rsid w:val="00B326EA"/>
    <w:rsid w:val="00B329AE"/>
    <w:rsid w:val="00B36CDC"/>
    <w:rsid w:val="00B36E62"/>
    <w:rsid w:val="00B40FE9"/>
    <w:rsid w:val="00B44600"/>
    <w:rsid w:val="00B460A7"/>
    <w:rsid w:val="00B50C3F"/>
    <w:rsid w:val="00B52556"/>
    <w:rsid w:val="00B54DFE"/>
    <w:rsid w:val="00B56B8F"/>
    <w:rsid w:val="00B61A6C"/>
    <w:rsid w:val="00B62E74"/>
    <w:rsid w:val="00B6456D"/>
    <w:rsid w:val="00B66008"/>
    <w:rsid w:val="00B6663A"/>
    <w:rsid w:val="00B70838"/>
    <w:rsid w:val="00B72329"/>
    <w:rsid w:val="00B74C34"/>
    <w:rsid w:val="00B8343A"/>
    <w:rsid w:val="00B8377D"/>
    <w:rsid w:val="00B901A6"/>
    <w:rsid w:val="00B95D24"/>
    <w:rsid w:val="00B96183"/>
    <w:rsid w:val="00B96EDC"/>
    <w:rsid w:val="00B97AB1"/>
    <w:rsid w:val="00BA0931"/>
    <w:rsid w:val="00BA41B4"/>
    <w:rsid w:val="00BB0474"/>
    <w:rsid w:val="00BB09AF"/>
    <w:rsid w:val="00BB7167"/>
    <w:rsid w:val="00BB7891"/>
    <w:rsid w:val="00BC0BCC"/>
    <w:rsid w:val="00BC5944"/>
    <w:rsid w:val="00BC6A8D"/>
    <w:rsid w:val="00BC7DD5"/>
    <w:rsid w:val="00BD2D80"/>
    <w:rsid w:val="00BD793A"/>
    <w:rsid w:val="00BE0B73"/>
    <w:rsid w:val="00BE10C3"/>
    <w:rsid w:val="00BE1103"/>
    <w:rsid w:val="00BE3CE4"/>
    <w:rsid w:val="00BE5284"/>
    <w:rsid w:val="00BE5F11"/>
    <w:rsid w:val="00BE692D"/>
    <w:rsid w:val="00BE6CCC"/>
    <w:rsid w:val="00BF24DF"/>
    <w:rsid w:val="00BF2ABA"/>
    <w:rsid w:val="00BF2CE5"/>
    <w:rsid w:val="00BF432C"/>
    <w:rsid w:val="00BF56F7"/>
    <w:rsid w:val="00C00238"/>
    <w:rsid w:val="00C01BCA"/>
    <w:rsid w:val="00C03766"/>
    <w:rsid w:val="00C11AFE"/>
    <w:rsid w:val="00C132B2"/>
    <w:rsid w:val="00C13F95"/>
    <w:rsid w:val="00C14B59"/>
    <w:rsid w:val="00C1513A"/>
    <w:rsid w:val="00C1683E"/>
    <w:rsid w:val="00C26F07"/>
    <w:rsid w:val="00C27656"/>
    <w:rsid w:val="00C312E2"/>
    <w:rsid w:val="00C35AD3"/>
    <w:rsid w:val="00C36420"/>
    <w:rsid w:val="00C37E43"/>
    <w:rsid w:val="00C40B98"/>
    <w:rsid w:val="00C41C08"/>
    <w:rsid w:val="00C4475C"/>
    <w:rsid w:val="00C47C4A"/>
    <w:rsid w:val="00C50DE6"/>
    <w:rsid w:val="00C519B9"/>
    <w:rsid w:val="00C52FBE"/>
    <w:rsid w:val="00C5379F"/>
    <w:rsid w:val="00C550E9"/>
    <w:rsid w:val="00C61141"/>
    <w:rsid w:val="00C65584"/>
    <w:rsid w:val="00C65FD2"/>
    <w:rsid w:val="00C661A9"/>
    <w:rsid w:val="00C703BD"/>
    <w:rsid w:val="00C70BF8"/>
    <w:rsid w:val="00C730EE"/>
    <w:rsid w:val="00C73C1C"/>
    <w:rsid w:val="00C759F7"/>
    <w:rsid w:val="00C766E2"/>
    <w:rsid w:val="00C8014C"/>
    <w:rsid w:val="00C86EEF"/>
    <w:rsid w:val="00C90734"/>
    <w:rsid w:val="00C915CF"/>
    <w:rsid w:val="00C93BD5"/>
    <w:rsid w:val="00C9578F"/>
    <w:rsid w:val="00C95C76"/>
    <w:rsid w:val="00CA0834"/>
    <w:rsid w:val="00CA1015"/>
    <w:rsid w:val="00CA1B9D"/>
    <w:rsid w:val="00CA4F6C"/>
    <w:rsid w:val="00CA5902"/>
    <w:rsid w:val="00CA6B00"/>
    <w:rsid w:val="00CB0BCC"/>
    <w:rsid w:val="00CB25F4"/>
    <w:rsid w:val="00CB72F6"/>
    <w:rsid w:val="00CC178B"/>
    <w:rsid w:val="00CC2C77"/>
    <w:rsid w:val="00CC3505"/>
    <w:rsid w:val="00CC3ECE"/>
    <w:rsid w:val="00CC44EC"/>
    <w:rsid w:val="00CC6818"/>
    <w:rsid w:val="00CC73B8"/>
    <w:rsid w:val="00CD2DCF"/>
    <w:rsid w:val="00CD5716"/>
    <w:rsid w:val="00CD6BC3"/>
    <w:rsid w:val="00CE4CEB"/>
    <w:rsid w:val="00CF049E"/>
    <w:rsid w:val="00CF4857"/>
    <w:rsid w:val="00D018FB"/>
    <w:rsid w:val="00D02E6A"/>
    <w:rsid w:val="00D11C05"/>
    <w:rsid w:val="00D12C4D"/>
    <w:rsid w:val="00D14929"/>
    <w:rsid w:val="00D16AC5"/>
    <w:rsid w:val="00D2148F"/>
    <w:rsid w:val="00D221BC"/>
    <w:rsid w:val="00D254B8"/>
    <w:rsid w:val="00D275D3"/>
    <w:rsid w:val="00D3261F"/>
    <w:rsid w:val="00D32851"/>
    <w:rsid w:val="00D34B3A"/>
    <w:rsid w:val="00D35055"/>
    <w:rsid w:val="00D37E97"/>
    <w:rsid w:val="00D41DB0"/>
    <w:rsid w:val="00D54AF4"/>
    <w:rsid w:val="00D60513"/>
    <w:rsid w:val="00D60602"/>
    <w:rsid w:val="00D629E2"/>
    <w:rsid w:val="00D62A21"/>
    <w:rsid w:val="00D64001"/>
    <w:rsid w:val="00D647C9"/>
    <w:rsid w:val="00D675FD"/>
    <w:rsid w:val="00D67700"/>
    <w:rsid w:val="00D70142"/>
    <w:rsid w:val="00D701B7"/>
    <w:rsid w:val="00D704EC"/>
    <w:rsid w:val="00D70C5A"/>
    <w:rsid w:val="00D722A0"/>
    <w:rsid w:val="00D7260D"/>
    <w:rsid w:val="00D73C12"/>
    <w:rsid w:val="00D73C5B"/>
    <w:rsid w:val="00D757FC"/>
    <w:rsid w:val="00D80BFC"/>
    <w:rsid w:val="00D82440"/>
    <w:rsid w:val="00D833AF"/>
    <w:rsid w:val="00D87539"/>
    <w:rsid w:val="00D8795C"/>
    <w:rsid w:val="00D91E41"/>
    <w:rsid w:val="00D94956"/>
    <w:rsid w:val="00D94A67"/>
    <w:rsid w:val="00D96B76"/>
    <w:rsid w:val="00DA229D"/>
    <w:rsid w:val="00DA2555"/>
    <w:rsid w:val="00DA2D0E"/>
    <w:rsid w:val="00DA43F0"/>
    <w:rsid w:val="00DA498E"/>
    <w:rsid w:val="00DA5A47"/>
    <w:rsid w:val="00DB1E53"/>
    <w:rsid w:val="00DC1066"/>
    <w:rsid w:val="00DC106D"/>
    <w:rsid w:val="00DC1652"/>
    <w:rsid w:val="00DC2364"/>
    <w:rsid w:val="00DC3D42"/>
    <w:rsid w:val="00DC6FA3"/>
    <w:rsid w:val="00DD3B67"/>
    <w:rsid w:val="00DD5F2B"/>
    <w:rsid w:val="00DE0A82"/>
    <w:rsid w:val="00DE10EA"/>
    <w:rsid w:val="00DE14B9"/>
    <w:rsid w:val="00DE59A7"/>
    <w:rsid w:val="00DE5E14"/>
    <w:rsid w:val="00DE60AB"/>
    <w:rsid w:val="00DE76FD"/>
    <w:rsid w:val="00DF049F"/>
    <w:rsid w:val="00DF3550"/>
    <w:rsid w:val="00DF4357"/>
    <w:rsid w:val="00DF4FC6"/>
    <w:rsid w:val="00DF7322"/>
    <w:rsid w:val="00E0127A"/>
    <w:rsid w:val="00E01337"/>
    <w:rsid w:val="00E02BC8"/>
    <w:rsid w:val="00E03BBD"/>
    <w:rsid w:val="00E0728C"/>
    <w:rsid w:val="00E079A7"/>
    <w:rsid w:val="00E1386C"/>
    <w:rsid w:val="00E17B1A"/>
    <w:rsid w:val="00E20E72"/>
    <w:rsid w:val="00E22360"/>
    <w:rsid w:val="00E236CF"/>
    <w:rsid w:val="00E239B6"/>
    <w:rsid w:val="00E261CC"/>
    <w:rsid w:val="00E314D3"/>
    <w:rsid w:val="00E34B5B"/>
    <w:rsid w:val="00E35536"/>
    <w:rsid w:val="00E46F97"/>
    <w:rsid w:val="00E52490"/>
    <w:rsid w:val="00E5446F"/>
    <w:rsid w:val="00E57B44"/>
    <w:rsid w:val="00E57EBD"/>
    <w:rsid w:val="00E57F10"/>
    <w:rsid w:val="00E6236C"/>
    <w:rsid w:val="00E665A6"/>
    <w:rsid w:val="00E7093B"/>
    <w:rsid w:val="00E71D71"/>
    <w:rsid w:val="00E7624A"/>
    <w:rsid w:val="00E76AD6"/>
    <w:rsid w:val="00E77597"/>
    <w:rsid w:val="00E85F12"/>
    <w:rsid w:val="00E86210"/>
    <w:rsid w:val="00E87882"/>
    <w:rsid w:val="00E9100B"/>
    <w:rsid w:val="00E9112C"/>
    <w:rsid w:val="00E92B11"/>
    <w:rsid w:val="00E96341"/>
    <w:rsid w:val="00EA0590"/>
    <w:rsid w:val="00EA16E3"/>
    <w:rsid w:val="00EA2325"/>
    <w:rsid w:val="00EA2D4A"/>
    <w:rsid w:val="00EB206A"/>
    <w:rsid w:val="00EB5EFA"/>
    <w:rsid w:val="00EB7183"/>
    <w:rsid w:val="00EC1CA7"/>
    <w:rsid w:val="00EC2320"/>
    <w:rsid w:val="00EC386C"/>
    <w:rsid w:val="00EC40E9"/>
    <w:rsid w:val="00EC60E3"/>
    <w:rsid w:val="00ED14E5"/>
    <w:rsid w:val="00ED182A"/>
    <w:rsid w:val="00ED1D38"/>
    <w:rsid w:val="00ED22C2"/>
    <w:rsid w:val="00ED2A8C"/>
    <w:rsid w:val="00ED3987"/>
    <w:rsid w:val="00ED3DE2"/>
    <w:rsid w:val="00EE3252"/>
    <w:rsid w:val="00EE65EC"/>
    <w:rsid w:val="00EE6FE2"/>
    <w:rsid w:val="00EE7D49"/>
    <w:rsid w:val="00EF0925"/>
    <w:rsid w:val="00EF13D1"/>
    <w:rsid w:val="00EF19D9"/>
    <w:rsid w:val="00EF271C"/>
    <w:rsid w:val="00EF7600"/>
    <w:rsid w:val="00F067D0"/>
    <w:rsid w:val="00F0754E"/>
    <w:rsid w:val="00F10341"/>
    <w:rsid w:val="00F11A47"/>
    <w:rsid w:val="00F125CE"/>
    <w:rsid w:val="00F12798"/>
    <w:rsid w:val="00F1287F"/>
    <w:rsid w:val="00F128BE"/>
    <w:rsid w:val="00F12B05"/>
    <w:rsid w:val="00F16E9A"/>
    <w:rsid w:val="00F17A6E"/>
    <w:rsid w:val="00F20653"/>
    <w:rsid w:val="00F209B5"/>
    <w:rsid w:val="00F223CC"/>
    <w:rsid w:val="00F225DC"/>
    <w:rsid w:val="00F255D8"/>
    <w:rsid w:val="00F256D6"/>
    <w:rsid w:val="00F26356"/>
    <w:rsid w:val="00F273D2"/>
    <w:rsid w:val="00F348BB"/>
    <w:rsid w:val="00F40037"/>
    <w:rsid w:val="00F43932"/>
    <w:rsid w:val="00F44141"/>
    <w:rsid w:val="00F454AF"/>
    <w:rsid w:val="00F45D8E"/>
    <w:rsid w:val="00F5006E"/>
    <w:rsid w:val="00F531CF"/>
    <w:rsid w:val="00F547E5"/>
    <w:rsid w:val="00F603BA"/>
    <w:rsid w:val="00F61074"/>
    <w:rsid w:val="00F61E22"/>
    <w:rsid w:val="00F63FF5"/>
    <w:rsid w:val="00F6474C"/>
    <w:rsid w:val="00F64816"/>
    <w:rsid w:val="00F653CB"/>
    <w:rsid w:val="00F75250"/>
    <w:rsid w:val="00F77E9D"/>
    <w:rsid w:val="00F80BA1"/>
    <w:rsid w:val="00F80DE7"/>
    <w:rsid w:val="00F81051"/>
    <w:rsid w:val="00F84E26"/>
    <w:rsid w:val="00F8643D"/>
    <w:rsid w:val="00F86A45"/>
    <w:rsid w:val="00F86CEB"/>
    <w:rsid w:val="00F91D9B"/>
    <w:rsid w:val="00F93873"/>
    <w:rsid w:val="00F93875"/>
    <w:rsid w:val="00F9406E"/>
    <w:rsid w:val="00F950DB"/>
    <w:rsid w:val="00F95C0A"/>
    <w:rsid w:val="00F973E1"/>
    <w:rsid w:val="00FA4444"/>
    <w:rsid w:val="00FA48F5"/>
    <w:rsid w:val="00FB2FA3"/>
    <w:rsid w:val="00FB7DB1"/>
    <w:rsid w:val="00FC116F"/>
    <w:rsid w:val="00FC2598"/>
    <w:rsid w:val="00FC2A6F"/>
    <w:rsid w:val="00FC2AF7"/>
    <w:rsid w:val="00FC2D75"/>
    <w:rsid w:val="00FC7390"/>
    <w:rsid w:val="00FD0165"/>
    <w:rsid w:val="00FD160E"/>
    <w:rsid w:val="00FD2C99"/>
    <w:rsid w:val="00FD6D44"/>
    <w:rsid w:val="00FD6F25"/>
    <w:rsid w:val="00FE05B0"/>
    <w:rsid w:val="00FE21BD"/>
    <w:rsid w:val="00FE2C5D"/>
    <w:rsid w:val="00FE5402"/>
    <w:rsid w:val="00FE7D84"/>
    <w:rsid w:val="00FF4F07"/>
    <w:rsid w:val="00FF50CC"/>
    <w:rsid w:val="00FF587A"/>
    <w:rsid w:val="00FF6208"/>
    <w:rsid w:val="00FF6A05"/>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17205"/>
  <w15:docId w15:val="{17A71BD5-A3EA-492A-82CB-7B775756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C14"/>
    <w:rPr>
      <w:rFonts w:ascii="Arial" w:hAnsi="Arial"/>
      <w:b/>
    </w:rPr>
  </w:style>
  <w:style w:type="paragraph" w:styleId="Heading1">
    <w:name w:val="heading 1"/>
    <w:basedOn w:val="Normal"/>
    <w:next w:val="Normal"/>
    <w:link w:val="Heading1Char"/>
    <w:qFormat/>
    <w:locked/>
    <w:rsid w:val="00CF4857"/>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
    <w:qFormat/>
    <w:locked/>
    <w:rsid w:val="00CF4857"/>
    <w:pPr>
      <w:keepNext/>
      <w:spacing w:before="240" w:after="60"/>
      <w:outlineLvl w:val="1"/>
    </w:pPr>
    <w:rPr>
      <w:rFonts w:ascii="Cambria" w:hAnsi="Cambria"/>
      <w:bCs/>
      <w:i/>
      <w:iCs/>
      <w:sz w:val="28"/>
      <w:szCs w:val="28"/>
    </w:rPr>
  </w:style>
  <w:style w:type="paragraph" w:styleId="Heading3">
    <w:name w:val="heading 3"/>
    <w:basedOn w:val="Normal"/>
    <w:next w:val="Normal"/>
    <w:qFormat/>
    <w:rsid w:val="00CA4F6C"/>
    <w:pPr>
      <w:keepNext/>
      <w:jc w:val="center"/>
      <w:outlineLvl w:val="2"/>
    </w:pPr>
    <w:rPr>
      <w:rFonts w:ascii="Times" w:hAnsi="Time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A4F6C"/>
    <w:pPr>
      <w:widowControl w:val="0"/>
      <w:pBdr>
        <w:top w:val="single" w:sz="6" w:space="0" w:color="auto"/>
        <w:left w:val="single" w:sz="6" w:space="0" w:color="auto"/>
        <w:bottom w:val="single" w:sz="12" w:space="1" w:color="auto"/>
        <w:right w:val="single" w:sz="6" w:space="0" w:color="auto"/>
      </w:pBdr>
      <w:tabs>
        <w:tab w:val="left" w:pos="6120"/>
        <w:tab w:val="right" w:pos="10620"/>
      </w:tabs>
      <w:jc w:val="both"/>
    </w:pPr>
    <w:rPr>
      <w:rFonts w:ascii="Times New Roman" w:hAnsi="Times New Roman"/>
      <w:b w:val="0"/>
    </w:rPr>
  </w:style>
  <w:style w:type="paragraph" w:customStyle="1" w:styleId="BodyText2">
    <w:name w:val="Body Text2"/>
    <w:basedOn w:val="BodyText"/>
    <w:rsid w:val="00CA4F6C"/>
    <w:pPr>
      <w:spacing w:before="100" w:after="100" w:line="280" w:lineRule="exact"/>
    </w:pPr>
  </w:style>
  <w:style w:type="paragraph" w:styleId="BodyText">
    <w:name w:val="Body Text"/>
    <w:basedOn w:val="Normal"/>
    <w:rsid w:val="00CA4F6C"/>
    <w:pPr>
      <w:spacing w:after="120"/>
      <w:jc w:val="both"/>
    </w:pPr>
    <w:rPr>
      <w:rFonts w:ascii="Garmond (W1)" w:hAnsi="Garmond (W1)"/>
      <w:b w:val="0"/>
    </w:rPr>
  </w:style>
  <w:style w:type="paragraph" w:styleId="Header">
    <w:name w:val="header"/>
    <w:basedOn w:val="Normal"/>
    <w:rsid w:val="00CA4F6C"/>
    <w:pPr>
      <w:tabs>
        <w:tab w:val="center" w:pos="4320"/>
        <w:tab w:val="right" w:pos="8640"/>
      </w:tabs>
    </w:pPr>
    <w:rPr>
      <w:rFonts w:ascii="Geneva" w:hAnsi="Geneva"/>
      <w:b w:val="0"/>
    </w:rPr>
  </w:style>
  <w:style w:type="character" w:styleId="PageNumber">
    <w:name w:val="page number"/>
    <w:rsid w:val="00CA4F6C"/>
    <w:rPr>
      <w:rFonts w:cs="Times New Roman"/>
    </w:rPr>
  </w:style>
  <w:style w:type="paragraph" w:styleId="Footer">
    <w:name w:val="footer"/>
    <w:basedOn w:val="Normal"/>
    <w:link w:val="FooterChar"/>
    <w:uiPriority w:val="99"/>
    <w:rsid w:val="00CA4F6C"/>
    <w:pPr>
      <w:tabs>
        <w:tab w:val="center" w:pos="4320"/>
        <w:tab w:val="right" w:pos="8640"/>
      </w:tabs>
    </w:pPr>
    <w:rPr>
      <w:rFonts w:ascii="Geneva" w:hAnsi="Geneva"/>
      <w:b w:val="0"/>
    </w:rPr>
  </w:style>
  <w:style w:type="paragraph" w:styleId="BodyTextIndent3">
    <w:name w:val="Body Text Indent 3"/>
    <w:basedOn w:val="Normal"/>
    <w:rsid w:val="00CA4F6C"/>
    <w:pPr>
      <w:ind w:left="810" w:hanging="450"/>
      <w:jc w:val="both"/>
    </w:pPr>
    <w:rPr>
      <w:rFonts w:ascii="Times New Roman" w:hAnsi="Times New Roman"/>
      <w:b w:val="0"/>
      <w:sz w:val="16"/>
    </w:rPr>
  </w:style>
  <w:style w:type="paragraph" w:styleId="Closing">
    <w:name w:val="Closing"/>
    <w:basedOn w:val="Normal"/>
    <w:rsid w:val="00667769"/>
    <w:pPr>
      <w:spacing w:line="220" w:lineRule="atLeast"/>
      <w:ind w:left="835"/>
    </w:pPr>
    <w:rPr>
      <w:rFonts w:ascii="Times New Roman" w:hAnsi="Times New Roman"/>
      <w:b w:val="0"/>
    </w:rPr>
  </w:style>
  <w:style w:type="paragraph" w:styleId="BodyTextIndent2">
    <w:name w:val="Body Text Indent 2"/>
    <w:basedOn w:val="Normal"/>
    <w:rsid w:val="00896C83"/>
    <w:pPr>
      <w:tabs>
        <w:tab w:val="left" w:pos="5670"/>
      </w:tabs>
      <w:ind w:firstLine="720"/>
      <w:jc w:val="both"/>
    </w:pPr>
    <w:rPr>
      <w:rFonts w:ascii="Times New Roman" w:hAnsi="Times New Roman"/>
      <w:b w:val="0"/>
    </w:rPr>
  </w:style>
  <w:style w:type="character" w:styleId="Hyperlink">
    <w:name w:val="Hyperlink"/>
    <w:rsid w:val="005A4A5C"/>
    <w:rPr>
      <w:rFonts w:ascii="Verdana" w:hAnsi="Verdana" w:cs="Times New Roman"/>
      <w:color w:val="0000FF"/>
      <w:u w:val="none"/>
      <w:effect w:val="none"/>
    </w:rPr>
  </w:style>
  <w:style w:type="table" w:styleId="TableGrid">
    <w:name w:val="Table Grid"/>
    <w:basedOn w:val="TableNormal"/>
    <w:rsid w:val="0035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32C"/>
    <w:pPr>
      <w:ind w:left="720"/>
    </w:pPr>
  </w:style>
  <w:style w:type="paragraph" w:styleId="BalloonText">
    <w:name w:val="Balloon Text"/>
    <w:basedOn w:val="Normal"/>
    <w:link w:val="BalloonTextChar"/>
    <w:semiHidden/>
    <w:rsid w:val="008E1990"/>
    <w:rPr>
      <w:rFonts w:ascii="Tahoma" w:hAnsi="Tahoma" w:cs="Tahoma"/>
      <w:sz w:val="16"/>
      <w:szCs w:val="16"/>
    </w:rPr>
  </w:style>
  <w:style w:type="character" w:customStyle="1" w:styleId="BalloonTextChar">
    <w:name w:val="Balloon Text Char"/>
    <w:link w:val="BalloonText"/>
    <w:locked/>
    <w:rsid w:val="008E1990"/>
    <w:rPr>
      <w:rFonts w:ascii="Tahoma" w:hAnsi="Tahoma" w:cs="Tahoma"/>
      <w:b/>
      <w:sz w:val="16"/>
      <w:szCs w:val="16"/>
    </w:rPr>
  </w:style>
  <w:style w:type="character" w:customStyle="1" w:styleId="FooterChar">
    <w:name w:val="Footer Char"/>
    <w:link w:val="Footer"/>
    <w:uiPriority w:val="99"/>
    <w:locked/>
    <w:rsid w:val="00D64001"/>
    <w:rPr>
      <w:rFonts w:ascii="Geneva" w:hAnsi="Geneva" w:cs="Times New Roman"/>
    </w:rPr>
  </w:style>
  <w:style w:type="character" w:styleId="CommentReference">
    <w:name w:val="annotation reference"/>
    <w:semiHidden/>
    <w:rsid w:val="006409FD"/>
    <w:rPr>
      <w:rFonts w:cs="Times New Roman"/>
      <w:sz w:val="16"/>
      <w:szCs w:val="16"/>
    </w:rPr>
  </w:style>
  <w:style w:type="paragraph" w:styleId="CommentText">
    <w:name w:val="annotation text"/>
    <w:basedOn w:val="Normal"/>
    <w:semiHidden/>
    <w:rsid w:val="006409FD"/>
  </w:style>
  <w:style w:type="paragraph" w:styleId="CommentSubject">
    <w:name w:val="annotation subject"/>
    <w:basedOn w:val="CommentText"/>
    <w:next w:val="CommentText"/>
    <w:semiHidden/>
    <w:rsid w:val="006409FD"/>
    <w:rPr>
      <w:bCs/>
    </w:rPr>
  </w:style>
  <w:style w:type="paragraph" w:styleId="BodyTextIndent">
    <w:name w:val="Body Text Indent"/>
    <w:basedOn w:val="Normal"/>
    <w:link w:val="BodyTextIndentChar"/>
    <w:rsid w:val="006650B1"/>
    <w:pPr>
      <w:spacing w:after="120"/>
      <w:ind w:left="360"/>
    </w:pPr>
    <w:rPr>
      <w:rFonts w:ascii="Times New Roman" w:hAnsi="Times New Roman"/>
      <w:b w:val="0"/>
      <w:sz w:val="24"/>
      <w:szCs w:val="24"/>
    </w:rPr>
  </w:style>
  <w:style w:type="character" w:customStyle="1" w:styleId="BodyTextIndentChar">
    <w:name w:val="Body Text Indent Char"/>
    <w:link w:val="BodyTextIndent"/>
    <w:locked/>
    <w:rsid w:val="006650B1"/>
    <w:rPr>
      <w:rFonts w:cs="Times New Roman"/>
      <w:sz w:val="24"/>
      <w:szCs w:val="24"/>
    </w:rPr>
  </w:style>
  <w:style w:type="character" w:customStyle="1" w:styleId="zzmpTrailerItem">
    <w:name w:val="zzmpTrailerItem"/>
    <w:rsid w:val="00F223CC"/>
    <w:rPr>
      <w:rFonts w:ascii="Arial" w:hAnsi="Arial" w:cs="Arial"/>
      <w:noProof/>
      <w:color w:val="auto"/>
      <w:spacing w:val="0"/>
      <w:position w:val="0"/>
      <w:sz w:val="16"/>
      <w:szCs w:val="16"/>
      <w:u w:val="none"/>
      <w:effect w:val="none"/>
      <w:vertAlign w:val="baseline"/>
    </w:rPr>
  </w:style>
  <w:style w:type="character" w:customStyle="1" w:styleId="Heading1Char">
    <w:name w:val="Heading 1 Char"/>
    <w:link w:val="Heading1"/>
    <w:locked/>
    <w:rsid w:val="00CF4857"/>
    <w:rPr>
      <w:rFonts w:ascii="Cambria" w:hAnsi="Cambria" w:cs="Times New Roman"/>
      <w:b/>
      <w:bCs/>
      <w:kern w:val="32"/>
      <w:sz w:val="32"/>
      <w:szCs w:val="32"/>
    </w:rPr>
  </w:style>
  <w:style w:type="character" w:customStyle="1" w:styleId="Heading2Char">
    <w:name w:val="Heading 2 Char"/>
    <w:link w:val="Heading2"/>
    <w:semiHidden/>
    <w:locked/>
    <w:rsid w:val="00CF4857"/>
    <w:rPr>
      <w:rFonts w:ascii="Cambria" w:hAnsi="Cambria" w:cs="Times New Roman"/>
      <w:b/>
      <w:bCs/>
      <w:i/>
      <w:iCs/>
      <w:sz w:val="28"/>
      <w:szCs w:val="28"/>
    </w:rPr>
  </w:style>
  <w:style w:type="paragraph" w:styleId="NoSpacing">
    <w:name w:val="No Spacing"/>
    <w:qFormat/>
    <w:rsid w:val="00CF4857"/>
    <w:rPr>
      <w:rFonts w:ascii="Calibri" w:hAnsi="Calibri"/>
      <w:sz w:val="22"/>
      <w:szCs w:val="22"/>
    </w:rPr>
  </w:style>
  <w:style w:type="paragraph" w:styleId="Revision">
    <w:name w:val="Revision"/>
    <w:hidden/>
    <w:uiPriority w:val="99"/>
    <w:semiHidden/>
    <w:rsid w:val="00DE59A7"/>
    <w:rPr>
      <w:rFonts w:ascii="Arial" w:hAnsi="Arial"/>
      <w:b/>
    </w:rPr>
  </w:style>
  <w:style w:type="character" w:styleId="Emphasis">
    <w:name w:val="Emphasis"/>
    <w:basedOn w:val="DefaultParagraphFont"/>
    <w:uiPriority w:val="20"/>
    <w:qFormat/>
    <w:locked/>
    <w:rsid w:val="00376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D1E51CF98E74DAC46CEDDFECB5542" ma:contentTypeVersion="10" ma:contentTypeDescription="Create a new document." ma:contentTypeScope="" ma:versionID="31600339a6c4d20dbdc0316b7fb69009">
  <xsd:schema xmlns:xsd="http://www.w3.org/2001/XMLSchema" xmlns:xs="http://www.w3.org/2001/XMLSchema" xmlns:p="http://schemas.microsoft.com/office/2006/metadata/properties" xmlns:ns2="5ad3c0cc-fa9d-4fdf-9edd-3b19445d040c" xmlns:ns3="dc63e6a3-816b-4016-9276-fc52d0c7a596" targetNamespace="http://schemas.microsoft.com/office/2006/metadata/properties" ma:root="true" ma:fieldsID="8bf020e6775558f2337bdfec72636158" ns2:_="" ns3:_="">
    <xsd:import namespace="5ad3c0cc-fa9d-4fdf-9edd-3b19445d040c"/>
    <xsd:import namespace="dc63e6a3-816b-4016-9276-fc52d0c7a5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3c0cc-fa9d-4fdf-9edd-3b19445d04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3e6a3-816b-4016-9276-fc52d0c7a5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A542-2745-46FC-AC25-C697B2672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3c0cc-fa9d-4fdf-9edd-3b19445d040c"/>
    <ds:schemaRef ds:uri="dc63e6a3-816b-4016-9276-fc52d0c7a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EB1DE-2C0A-4E63-A7F9-C4B734A78EFF}">
  <ds:schemaRefs>
    <ds:schemaRef ds:uri="http://schemas.microsoft.com/sharepoint/v3/contenttype/forms"/>
  </ds:schemaRefs>
</ds:datastoreItem>
</file>

<file path=customXml/itemProps3.xml><?xml version="1.0" encoding="utf-8"?>
<ds:datastoreItem xmlns:ds="http://schemas.openxmlformats.org/officeDocument/2006/customXml" ds:itemID="{F20459D2-3856-4790-A77A-5B2D37FA87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19C189-C38B-4A3D-AEAA-21DB61FD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6768</Words>
  <Characters>38580</Characters>
  <Application>Microsoft Office Word</Application>
  <DocSecurity>0</DocSecurity>
  <PresentationFormat/>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Gross</dc:creator>
  <cp:keywords/>
  <dc:description/>
  <cp:lastModifiedBy>Sara Ehrich</cp:lastModifiedBy>
  <cp:revision>57</cp:revision>
  <cp:lastPrinted>2014-04-09T13:52:00Z</cp:lastPrinted>
  <dcterms:created xsi:type="dcterms:W3CDTF">2018-05-24T20:31:00Z</dcterms:created>
  <dcterms:modified xsi:type="dcterms:W3CDTF">2019-04-11T20:13:00Z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0x0101002D3D1E51CF98E74DAC46CEDDFECB5542</vt:lpwstr>
  </property>
</Properties>
</file>